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6C2F7" w14:textId="77777777" w:rsidR="00C34EF5" w:rsidRPr="006B0F1F" w:rsidRDefault="00C34EF5" w:rsidP="00C34EF5">
      <w:pPr>
        <w:pStyle w:val="Textbody"/>
        <w:tabs>
          <w:tab w:val="clear" w:pos="709"/>
          <w:tab w:val="left" w:pos="1071"/>
          <w:tab w:val="left" w:pos="1433"/>
          <w:tab w:val="left" w:pos="1795"/>
          <w:tab w:val="left" w:pos="2157"/>
          <w:tab w:val="left" w:pos="3008"/>
        </w:tabs>
        <w:spacing w:after="0" w:line="276" w:lineRule="auto"/>
        <w:ind w:left="362" w:hanging="360"/>
        <w:jc w:val="center"/>
        <w:rPr>
          <w:rFonts w:ascii="Cambria" w:hAnsi="Cambria" w:cs="Tahoma"/>
          <w:color w:val="000000" w:themeColor="text1"/>
        </w:rPr>
      </w:pPr>
      <w:bookmarkStart w:id="0" w:name="_Hlk59517853"/>
      <w:r w:rsidRPr="006B0F1F">
        <w:rPr>
          <w:rFonts w:ascii="Cambria" w:hAnsi="Cambria" w:cs="Tahoma"/>
          <w:b/>
          <w:bCs/>
          <w:color w:val="000000" w:themeColor="text1"/>
        </w:rPr>
        <w:t>UMOWA</w:t>
      </w:r>
    </w:p>
    <w:p w14:paraId="5E823EB1" w14:textId="77777777" w:rsidR="00C34EF5" w:rsidRPr="006B0F1F" w:rsidRDefault="00C34EF5" w:rsidP="00C34EF5">
      <w:pPr>
        <w:pStyle w:val="Standard"/>
        <w:tabs>
          <w:tab w:val="left" w:pos="1560"/>
        </w:tabs>
        <w:spacing w:after="0" w:line="276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bCs/>
          <w:color w:val="000000" w:themeColor="text1"/>
          <w:sz w:val="20"/>
          <w:szCs w:val="20"/>
        </w:rPr>
        <w:t>NA UDZIELANIE ŚWIADCZEŃ ZDROWOTNYCH</w:t>
      </w:r>
    </w:p>
    <w:p w14:paraId="45ABF8A6" w14:textId="7BF6A5CC" w:rsidR="00C34EF5" w:rsidRPr="006B0F1F" w:rsidRDefault="00C34EF5" w:rsidP="00C34EF5">
      <w:pPr>
        <w:pStyle w:val="Standard"/>
        <w:tabs>
          <w:tab w:val="left" w:pos="1560"/>
        </w:tabs>
        <w:spacing w:after="0" w:line="276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bookmarkStart w:id="1" w:name="_Hlk184032227"/>
      <w:r w:rsidRPr="006B0F1F">
        <w:rPr>
          <w:rStyle w:val="Domylnaczcionkaakapitu1"/>
          <w:rFonts w:ascii="Cambria" w:hAnsi="Cambria" w:cs="Tahoma"/>
          <w:b/>
          <w:bCs/>
          <w:color w:val="000000" w:themeColor="text1"/>
          <w:sz w:val="20"/>
          <w:szCs w:val="20"/>
        </w:rPr>
        <w:t>Nr</w:t>
      </w:r>
      <w:bookmarkStart w:id="2" w:name="Tekst21"/>
      <w:bookmarkStart w:id="3" w:name="__Fieldmark__18024_17980106201"/>
      <w:r w:rsidRPr="006B0F1F">
        <w:rPr>
          <w:rStyle w:val="Domylnaczcionkaakapitu1"/>
          <w:rFonts w:ascii="Cambria" w:hAnsi="Cambria" w:cs="Tahoma"/>
          <w:b/>
          <w:bCs/>
          <w:color w:val="000000" w:themeColor="text1"/>
          <w:sz w:val="20"/>
          <w:szCs w:val="20"/>
        </w:rPr>
        <w:t xml:space="preserve"> </w:t>
      </w:r>
      <w:bookmarkEnd w:id="2"/>
      <w:bookmarkEnd w:id="3"/>
      <w:r w:rsidR="00CF32BE">
        <w:rPr>
          <w:rFonts w:ascii="Cambria" w:hAnsi="Cambria" w:cs="Tahoma"/>
          <w:b/>
          <w:color w:val="000000"/>
          <w:sz w:val="20"/>
          <w:szCs w:val="20"/>
        </w:rPr>
        <w:t xml:space="preserve">1 SG ZOZ DYWITY </w:t>
      </w:r>
      <w:r w:rsidR="00FA32F8">
        <w:rPr>
          <w:rFonts w:ascii="Cambria" w:hAnsi="Cambria" w:cs="Tahoma"/>
          <w:b/>
          <w:color w:val="000000"/>
          <w:sz w:val="20"/>
          <w:szCs w:val="20"/>
        </w:rPr>
        <w:t>01</w:t>
      </w:r>
      <w:r w:rsidR="00CF32BE">
        <w:rPr>
          <w:rFonts w:ascii="Cambria" w:hAnsi="Cambria" w:cs="Tahoma"/>
          <w:b/>
          <w:color w:val="000000"/>
          <w:sz w:val="20"/>
          <w:szCs w:val="20"/>
        </w:rPr>
        <w:t>/</w:t>
      </w:r>
      <w:r w:rsidR="00FA32F8">
        <w:rPr>
          <w:rFonts w:ascii="Cambria" w:hAnsi="Cambria" w:cs="Tahoma"/>
          <w:b/>
          <w:color w:val="000000"/>
          <w:sz w:val="20"/>
          <w:szCs w:val="20"/>
        </w:rPr>
        <w:t>01/KL</w:t>
      </w:r>
      <w:r w:rsidR="00CF32BE">
        <w:rPr>
          <w:rFonts w:ascii="Cambria" w:hAnsi="Cambria" w:cs="Tahoma"/>
          <w:b/>
          <w:color w:val="000000"/>
          <w:sz w:val="20"/>
          <w:szCs w:val="20"/>
        </w:rPr>
        <w:t>/</w:t>
      </w:r>
      <w:r w:rsidR="00F10740" w:rsidRPr="006B0F1F">
        <w:rPr>
          <w:rFonts w:ascii="Cambria" w:hAnsi="Cambria" w:cs="Tahoma"/>
          <w:b/>
          <w:color w:val="000000"/>
          <w:sz w:val="20"/>
          <w:szCs w:val="20"/>
        </w:rPr>
        <w:t>202</w:t>
      </w:r>
      <w:r w:rsidR="00FA32F8">
        <w:rPr>
          <w:rFonts w:ascii="Cambria" w:hAnsi="Cambria" w:cs="Tahoma"/>
          <w:b/>
          <w:color w:val="000000"/>
          <w:sz w:val="20"/>
          <w:szCs w:val="20"/>
        </w:rPr>
        <w:t>5</w:t>
      </w:r>
    </w:p>
    <w:p w14:paraId="61612A35" w14:textId="01180CA9" w:rsidR="00F10740" w:rsidRPr="006B0F1F" w:rsidRDefault="00C34EF5" w:rsidP="00804002">
      <w:pPr>
        <w:pStyle w:val="Standard"/>
        <w:tabs>
          <w:tab w:val="left" w:pos="1560"/>
          <w:tab w:val="left" w:pos="5325"/>
        </w:tabs>
        <w:spacing w:after="0" w:line="276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bookmarkStart w:id="4" w:name="_Hlk91083432"/>
      <w:bookmarkEnd w:id="0"/>
      <w:bookmarkEnd w:id="1"/>
      <w:r w:rsidRPr="006B0F1F">
        <w:rPr>
          <w:rFonts w:ascii="Cambria" w:hAnsi="Cambria" w:cs="Tahoma"/>
          <w:color w:val="000000" w:themeColor="text1"/>
          <w:sz w:val="20"/>
          <w:szCs w:val="20"/>
        </w:rPr>
        <w:t>zawarta w</w:t>
      </w:r>
      <w:r w:rsidR="00274B4E" w:rsidRPr="006B0F1F">
        <w:rPr>
          <w:rFonts w:ascii="Cambria" w:hAnsi="Cambria" w:cs="Tahoma"/>
          <w:color w:val="000000" w:themeColor="text1"/>
          <w:sz w:val="20"/>
          <w:szCs w:val="20"/>
        </w:rPr>
        <w:t xml:space="preserve"> </w:t>
      </w:r>
      <w:r w:rsidR="00693669">
        <w:rPr>
          <w:rFonts w:ascii="Cambria" w:hAnsi="Cambria" w:cs="Tahoma"/>
          <w:color w:val="000000" w:themeColor="text1"/>
          <w:sz w:val="20"/>
          <w:szCs w:val="20"/>
        </w:rPr>
        <w:t>Dywitach</w:t>
      </w:r>
      <w:r w:rsidR="00274B4E" w:rsidRPr="006B0F1F">
        <w:rPr>
          <w:rFonts w:ascii="Cambria" w:hAnsi="Cambria" w:cs="Tahoma"/>
          <w:color w:val="000000" w:themeColor="text1"/>
          <w:sz w:val="20"/>
          <w:szCs w:val="20"/>
        </w:rPr>
        <w:t xml:space="preserve"> w</w:t>
      </w:r>
      <w:r w:rsidRPr="006B0F1F">
        <w:rPr>
          <w:rFonts w:ascii="Cambria" w:hAnsi="Cambria" w:cs="Tahoma"/>
          <w:color w:val="000000" w:themeColor="text1"/>
          <w:sz w:val="20"/>
          <w:szCs w:val="20"/>
        </w:rPr>
        <w:t xml:space="preserve"> dniu </w:t>
      </w:r>
      <w:r w:rsidR="00FA32F8">
        <w:rPr>
          <w:rFonts w:ascii="Cambria" w:hAnsi="Cambria" w:cs="Tahoma"/>
          <w:color w:val="000000" w:themeColor="text1"/>
          <w:sz w:val="20"/>
          <w:szCs w:val="20"/>
        </w:rPr>
        <w:t>………..</w:t>
      </w:r>
      <w:r w:rsidR="00CF32BE">
        <w:rPr>
          <w:rFonts w:ascii="Cambria" w:hAnsi="Cambria" w:cs="Tahoma"/>
          <w:color w:val="000000" w:themeColor="text1"/>
          <w:sz w:val="20"/>
          <w:szCs w:val="20"/>
        </w:rPr>
        <w:t>.</w:t>
      </w:r>
      <w:r w:rsidR="002424E7" w:rsidRPr="006B0F1F">
        <w:rPr>
          <w:rFonts w:ascii="Cambria" w:hAnsi="Cambria" w:cs="Tahoma"/>
          <w:color w:val="000000" w:themeColor="text1"/>
          <w:sz w:val="20"/>
          <w:szCs w:val="20"/>
        </w:rPr>
        <w:t>202</w:t>
      </w:r>
      <w:r w:rsidR="00FA32F8">
        <w:rPr>
          <w:rFonts w:ascii="Cambria" w:hAnsi="Cambria" w:cs="Tahoma"/>
          <w:color w:val="000000" w:themeColor="text1"/>
          <w:sz w:val="20"/>
          <w:szCs w:val="20"/>
        </w:rPr>
        <w:t>5</w:t>
      </w:r>
      <w:r w:rsidRPr="006B0F1F">
        <w:rPr>
          <w:rFonts w:ascii="Cambria" w:hAnsi="Cambria" w:cs="Tahoma"/>
          <w:color w:val="000000" w:themeColor="text1"/>
          <w:sz w:val="20"/>
          <w:szCs w:val="20"/>
        </w:rPr>
        <w:t xml:space="preserve"> r.</w:t>
      </w:r>
    </w:p>
    <w:p w14:paraId="4180FE22" w14:textId="2BEA94F4" w:rsidR="00C34EF5" w:rsidRPr="006B0F1F" w:rsidRDefault="00C34EF5" w:rsidP="002424E7">
      <w:pPr>
        <w:pStyle w:val="Domylnie"/>
        <w:tabs>
          <w:tab w:val="left" w:pos="1560"/>
        </w:tabs>
        <w:spacing w:after="0" w:line="276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color w:val="000000" w:themeColor="text1"/>
          <w:sz w:val="20"/>
          <w:szCs w:val="20"/>
        </w:rPr>
        <w:t>pomiędzy:</w:t>
      </w:r>
    </w:p>
    <w:p w14:paraId="0CA23C64" w14:textId="77777777" w:rsidR="00C34EF5" w:rsidRPr="006B0F1F" w:rsidRDefault="00C34EF5" w:rsidP="00C34EF5">
      <w:pPr>
        <w:pStyle w:val="Domylnie"/>
        <w:tabs>
          <w:tab w:val="left" w:pos="1560"/>
        </w:tabs>
        <w:spacing w:after="0" w:line="276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</w:p>
    <w:p w14:paraId="0D82E7AA" w14:textId="77777777" w:rsidR="00693669" w:rsidRDefault="00693669" w:rsidP="00804002">
      <w:pPr>
        <w:pStyle w:val="Wysunicieobszarutekstu"/>
        <w:spacing w:after="0" w:line="240" w:lineRule="auto"/>
        <w:rPr>
          <w:rFonts w:ascii="Cambria" w:hAnsi="Cambria" w:cs="Tahoma"/>
          <w:b/>
          <w:bCs/>
          <w:color w:val="000000" w:themeColor="text1"/>
          <w:sz w:val="20"/>
          <w:szCs w:val="20"/>
          <w:shd w:val="clear" w:color="auto" w:fill="FFFFFF"/>
        </w:rPr>
      </w:pPr>
      <w:bookmarkStart w:id="5" w:name="_Hlk57196128"/>
      <w:r>
        <w:rPr>
          <w:rFonts w:ascii="Cambria" w:hAnsi="Cambria" w:cs="Tahoma"/>
          <w:b/>
          <w:bCs/>
          <w:color w:val="000000" w:themeColor="text1"/>
          <w:sz w:val="20"/>
          <w:szCs w:val="20"/>
          <w:shd w:val="clear" w:color="auto" w:fill="FFFFFF"/>
        </w:rPr>
        <w:t>Samodzielnym Gminnym Zakładem Opieki Zdrowotnej w Dywitach</w:t>
      </w:r>
    </w:p>
    <w:p w14:paraId="3F84B6B5" w14:textId="3ED0AAD1" w:rsidR="006158E1" w:rsidRPr="006B0F1F" w:rsidRDefault="00C34EF5" w:rsidP="00804002">
      <w:pPr>
        <w:pStyle w:val="Wysunicieobszarutekstu"/>
        <w:spacing w:after="0" w:line="240" w:lineRule="auto"/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</w:pP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>zarejestrowan</w:t>
      </w:r>
      <w:r w:rsidR="00693669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>ym</w:t>
      </w: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 w rejestrze</w:t>
      </w:r>
      <w:r w:rsidR="00013AF4"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73B79" w:rsidRPr="006B0F1F">
        <w:rPr>
          <w:rFonts w:ascii="Cambria" w:eastAsia="Times New Roman" w:hAnsi="Cambria" w:cs="Tahoma"/>
          <w:color w:val="000000" w:themeColor="text1"/>
          <w:sz w:val="20"/>
          <w:szCs w:val="20"/>
        </w:rPr>
        <w:t>stowarzyszeń, innych organizacji społecznych i zawodowych,</w:t>
      </w:r>
      <w:r w:rsidR="00013AF4" w:rsidRPr="006B0F1F">
        <w:rPr>
          <w:rFonts w:ascii="Cambria" w:eastAsia="Times New Roman" w:hAnsi="Cambria" w:cs="Tahoma"/>
          <w:color w:val="000000" w:themeColor="text1"/>
          <w:sz w:val="20"/>
          <w:szCs w:val="20"/>
        </w:rPr>
        <w:t xml:space="preserve"> </w:t>
      </w:r>
      <w:r w:rsidR="00473B79" w:rsidRPr="006B0F1F">
        <w:rPr>
          <w:rFonts w:ascii="Cambria" w:eastAsia="Times New Roman" w:hAnsi="Cambria" w:cs="Tahoma"/>
          <w:color w:val="000000" w:themeColor="text1"/>
          <w:sz w:val="20"/>
          <w:szCs w:val="20"/>
        </w:rPr>
        <w:t>fundacji oraz samodzielnych publicznych zakładów opieki zdrowotne</w:t>
      </w:r>
      <w:r w:rsidR="00B02113" w:rsidRPr="006B0F1F">
        <w:rPr>
          <w:rFonts w:ascii="Cambria" w:eastAsia="Times New Roman" w:hAnsi="Cambria" w:cs="Tahoma"/>
          <w:color w:val="000000" w:themeColor="text1"/>
          <w:sz w:val="20"/>
          <w:szCs w:val="20"/>
        </w:rPr>
        <w:t>j</w:t>
      </w: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 prowadzonym przez Sąd Rejonowy w Olsztynie, VIII Wydział Gospodarczy Krajowego Rejestru Sądowego pod numerem</w:t>
      </w:r>
      <w:r w:rsidR="007E5D6E"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73B79" w:rsidRPr="006B0F1F">
        <w:rPr>
          <w:rFonts w:ascii="Cambria" w:eastAsia="Times New Roman" w:hAnsi="Cambria" w:cs="Tahoma"/>
          <w:color w:val="000000" w:themeColor="text1"/>
          <w:sz w:val="20"/>
          <w:szCs w:val="20"/>
        </w:rPr>
        <w:t>0000</w:t>
      </w:r>
      <w:r w:rsidR="00693669">
        <w:rPr>
          <w:rFonts w:ascii="Cambria" w:eastAsia="Times New Roman" w:hAnsi="Cambria" w:cs="Tahoma"/>
          <w:color w:val="000000" w:themeColor="text1"/>
          <w:sz w:val="20"/>
          <w:szCs w:val="20"/>
        </w:rPr>
        <w:t>101602</w:t>
      </w: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>, NIP</w:t>
      </w:r>
      <w:r w:rsidR="00925388"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73B79" w:rsidRPr="006B0F1F">
        <w:rPr>
          <w:rFonts w:ascii="Cambria" w:eastAsia="Times New Roman" w:hAnsi="Cambria" w:cs="Tahoma"/>
          <w:color w:val="000000" w:themeColor="text1"/>
          <w:sz w:val="20"/>
          <w:szCs w:val="20"/>
        </w:rPr>
        <w:t>739</w:t>
      </w:r>
      <w:r w:rsidR="00693669">
        <w:rPr>
          <w:rFonts w:ascii="Cambria" w:eastAsia="Times New Roman" w:hAnsi="Cambria" w:cs="Tahoma"/>
          <w:color w:val="000000" w:themeColor="text1"/>
          <w:sz w:val="20"/>
          <w:szCs w:val="20"/>
        </w:rPr>
        <w:t>3140025</w:t>
      </w: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, REGON </w:t>
      </w:r>
      <w:r w:rsidR="00693669" w:rsidRPr="00693669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ab/>
        <w:t>510969887</w:t>
      </w: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>,</w:t>
      </w:r>
      <w:r w:rsidR="006158E1"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>zarejestrowan</w:t>
      </w:r>
      <w:r w:rsidR="00693669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>ym</w:t>
      </w: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 w Rejestrze Podmiotów Wykonujących Działalność Leczniczą prowadzonym przez Wojewodę Warmińsko-Mazurskiego (Nr księgi:</w:t>
      </w:r>
      <w:r w:rsidR="007E5D6E"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73B79" w:rsidRPr="006B0F1F">
        <w:rPr>
          <w:rFonts w:ascii="Cambria" w:eastAsia="Times New Roman" w:hAnsi="Cambria" w:cs="Tahoma"/>
          <w:color w:val="000000" w:themeColor="text1"/>
          <w:sz w:val="20"/>
          <w:szCs w:val="20"/>
        </w:rPr>
        <w:t>000000015</w:t>
      </w:r>
      <w:r w:rsidR="00693669">
        <w:rPr>
          <w:rFonts w:ascii="Cambria" w:eastAsia="Times New Roman" w:hAnsi="Cambria" w:cs="Tahoma"/>
          <w:color w:val="000000" w:themeColor="text1"/>
          <w:sz w:val="20"/>
          <w:szCs w:val="20"/>
        </w:rPr>
        <w:t>366</w:t>
      </w: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), </w:t>
      </w:r>
    </w:p>
    <w:p w14:paraId="46F37A3B" w14:textId="05895871" w:rsidR="00C34EF5" w:rsidRPr="006B0F1F" w:rsidRDefault="00C34EF5" w:rsidP="00804002">
      <w:pPr>
        <w:pStyle w:val="Wysunicieobszarutekstu"/>
        <w:spacing w:after="0" w:line="240" w:lineRule="auto"/>
        <w:rPr>
          <w:rFonts w:ascii="Cambria" w:hAnsi="Cambria" w:cs="Tahoma"/>
          <w:b/>
          <w:bCs/>
          <w:color w:val="000000" w:themeColor="text1"/>
          <w:sz w:val="20"/>
          <w:szCs w:val="20"/>
          <w:shd w:val="clear" w:color="auto" w:fill="FFFFFF"/>
        </w:rPr>
      </w:pP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>reprezentowan</w:t>
      </w:r>
      <w:r w:rsidR="007E5D6E"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>ą</w:t>
      </w: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> </w:t>
      </w:r>
      <w:r w:rsidRPr="006B0F1F">
        <w:rPr>
          <w:rFonts w:ascii="Cambria" w:hAnsi="Cambria" w:cs="Tahoma"/>
          <w:b/>
          <w:bCs/>
          <w:color w:val="000000" w:themeColor="text1"/>
          <w:sz w:val="20"/>
          <w:szCs w:val="20"/>
          <w:shd w:val="clear" w:color="auto" w:fill="FFFFFF"/>
        </w:rPr>
        <w:t>przez</w:t>
      </w:r>
      <w:r w:rsidR="007E5D6E" w:rsidRPr="006B0F1F">
        <w:rPr>
          <w:rFonts w:ascii="Cambria" w:hAnsi="Cambria" w:cs="Tahoma"/>
          <w:b/>
          <w:bCs/>
          <w:color w:val="000000" w:themeColor="text1"/>
          <w:sz w:val="20"/>
          <w:szCs w:val="20"/>
          <w:shd w:val="clear" w:color="auto" w:fill="FFFFFF"/>
        </w:rPr>
        <w:t xml:space="preserve"> Dyrektora – </w:t>
      </w:r>
      <w:r w:rsidR="00693669">
        <w:rPr>
          <w:rFonts w:ascii="Cambria" w:hAnsi="Cambria" w:cs="Tahoma"/>
          <w:b/>
          <w:bCs/>
          <w:color w:val="000000" w:themeColor="text1"/>
          <w:sz w:val="20"/>
          <w:szCs w:val="20"/>
          <w:shd w:val="clear" w:color="auto" w:fill="FFFFFF"/>
        </w:rPr>
        <w:t>Andrzeja Maciejewskiego</w:t>
      </w:r>
    </w:p>
    <w:p w14:paraId="0F6BCA09" w14:textId="77777777" w:rsidR="006158E1" w:rsidRPr="006B0F1F" w:rsidRDefault="006158E1" w:rsidP="00804002">
      <w:pPr>
        <w:pStyle w:val="Wysunicieobszarutekstu"/>
        <w:spacing w:after="0" w:line="240" w:lineRule="auto"/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</w:pP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zwaną w dalszej części umowy </w:t>
      </w:r>
      <w:r w:rsidRPr="006B0F1F">
        <w:rPr>
          <w:rFonts w:ascii="Cambria" w:hAnsi="Cambria" w:cs="Tahoma"/>
          <w:b/>
          <w:bCs/>
          <w:color w:val="000000" w:themeColor="text1"/>
          <w:sz w:val="20"/>
          <w:szCs w:val="20"/>
          <w:shd w:val="clear" w:color="auto" w:fill="FFFFFF"/>
        </w:rPr>
        <w:t>Udzielającym zamówienia</w:t>
      </w: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, </w:t>
      </w:r>
    </w:p>
    <w:bookmarkEnd w:id="4"/>
    <w:bookmarkEnd w:id="5"/>
    <w:p w14:paraId="1E565C70" w14:textId="77777777" w:rsidR="00FC44AF" w:rsidRDefault="00254E09" w:rsidP="00804002">
      <w:pPr>
        <w:pStyle w:val="Domylnie"/>
        <w:tabs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color w:val="000000" w:themeColor="text1"/>
          <w:sz w:val="20"/>
          <w:szCs w:val="20"/>
        </w:rPr>
        <w:t>a</w:t>
      </w:r>
    </w:p>
    <w:p w14:paraId="2B3012C0" w14:textId="77777777" w:rsidR="00FA32F8" w:rsidRDefault="00FA32F8" w:rsidP="00804002">
      <w:pPr>
        <w:pStyle w:val="Domylnie"/>
        <w:tabs>
          <w:tab w:val="left" w:pos="1560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</w:pPr>
    </w:p>
    <w:p w14:paraId="265327EA" w14:textId="58F25F01" w:rsidR="004F3D9C" w:rsidRPr="006B0F1F" w:rsidRDefault="00FA32F8" w:rsidP="00804002">
      <w:pPr>
        <w:pStyle w:val="Domylnie"/>
        <w:tabs>
          <w:tab w:val="left" w:pos="1560"/>
        </w:tabs>
        <w:spacing w:after="0" w:line="240" w:lineRule="auto"/>
        <w:jc w:val="both"/>
        <w:rPr>
          <w:rFonts w:ascii="Cambria" w:hAnsi="Cambria" w:cs="Tahoma"/>
          <w:b/>
          <w:bCs/>
          <w:color w:val="000000" w:themeColor="text1"/>
          <w:sz w:val="20"/>
          <w:szCs w:val="20"/>
        </w:rPr>
      </w:pPr>
      <w:r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3D9C"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 xml:space="preserve">zwaną w dalszej części umowy </w:t>
      </w:r>
      <w:r w:rsidR="004F3D9C" w:rsidRPr="006B0F1F">
        <w:rPr>
          <w:rStyle w:val="Domylnaczcionkaakapitu1"/>
          <w:rFonts w:ascii="Cambria" w:hAnsi="Cambria" w:cs="Tahoma"/>
          <w:b/>
          <w:color w:val="000000" w:themeColor="text1"/>
          <w:sz w:val="20"/>
          <w:szCs w:val="20"/>
        </w:rPr>
        <w:t>Przyjmującym zamówienie,</w:t>
      </w:r>
    </w:p>
    <w:p w14:paraId="5F2F025D" w14:textId="77777777" w:rsidR="004F3D9C" w:rsidRPr="006B0F1F" w:rsidRDefault="004F3D9C" w:rsidP="00804002">
      <w:pPr>
        <w:pStyle w:val="Domylnie"/>
        <w:tabs>
          <w:tab w:val="left" w:pos="1560"/>
        </w:tabs>
        <w:spacing w:after="0" w:line="240" w:lineRule="auto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color w:val="000000" w:themeColor="text1"/>
          <w:sz w:val="20"/>
          <w:szCs w:val="20"/>
        </w:rPr>
        <w:t>o następującej treści:</w:t>
      </w:r>
    </w:p>
    <w:p w14:paraId="297A9921" w14:textId="77777777" w:rsidR="00305D6E" w:rsidRPr="006B0F1F" w:rsidRDefault="00305D6E" w:rsidP="00804002">
      <w:pPr>
        <w:pStyle w:val="Domylnie"/>
        <w:tabs>
          <w:tab w:val="left" w:pos="1560"/>
        </w:tabs>
        <w:spacing w:after="0" w:line="240" w:lineRule="auto"/>
        <w:rPr>
          <w:rFonts w:ascii="Cambria" w:hAnsi="Cambria" w:cs="Tahoma"/>
          <w:color w:val="000000" w:themeColor="text1"/>
          <w:sz w:val="20"/>
          <w:szCs w:val="20"/>
        </w:rPr>
      </w:pPr>
    </w:p>
    <w:p w14:paraId="5F515DAE" w14:textId="77777777" w:rsidR="00C34EF5" w:rsidRPr="006B0F1F" w:rsidRDefault="00C34EF5" w:rsidP="00804002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bookmarkStart w:id="6" w:name="_Hlk26282591"/>
      <w:bookmarkStart w:id="7" w:name="_Hlk91445867"/>
      <w:bookmarkStart w:id="8" w:name="_Hlk57196138"/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1</w:t>
      </w:r>
    </w:p>
    <w:bookmarkEnd w:id="6"/>
    <w:p w14:paraId="68BE874C" w14:textId="65355D47" w:rsidR="00D91462" w:rsidRDefault="00D91462">
      <w:pPr>
        <w:pStyle w:val="Domylnie"/>
        <w:numPr>
          <w:ilvl w:val="1"/>
          <w:numId w:val="5"/>
        </w:numPr>
        <w:tabs>
          <w:tab w:val="left" w:pos="-2617"/>
          <w:tab w:val="left" w:pos="567"/>
          <w:tab w:val="left" w:pos="1276"/>
          <w:tab w:val="left" w:pos="2411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</w:pPr>
      <w:r w:rsidRPr="00D91462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Udzielający zamówienia powierza wykonanie, a Przyjmujący zamówienie zobowiązuje się do:</w:t>
      </w:r>
    </w:p>
    <w:p w14:paraId="70595F13" w14:textId="02513A80" w:rsidR="00D91462" w:rsidRDefault="00D91462">
      <w:pPr>
        <w:pStyle w:val="Domylnie"/>
        <w:numPr>
          <w:ilvl w:val="2"/>
          <w:numId w:val="5"/>
        </w:numPr>
        <w:tabs>
          <w:tab w:val="left" w:pos="-2617"/>
          <w:tab w:val="left" w:pos="567"/>
          <w:tab w:val="left" w:pos="1276"/>
          <w:tab w:val="left" w:pos="2411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</w:pPr>
      <w:r w:rsidRPr="00D91462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 xml:space="preserve">udzielania świadczeń zdrowotnych </w:t>
      </w:r>
      <w:r w:rsidR="000665C2">
        <w:rPr>
          <w:noProof/>
          <w:color w:val="191919"/>
          <w:sz w:val="21"/>
          <w:szCs w:val="21"/>
        </w:rPr>
        <w:t xml:space="preserve">w zakresie wynikającym </w:t>
      </w:r>
      <w:r w:rsidR="000665C2">
        <w:rPr>
          <w:noProof/>
          <w:color w:val="1A1A1A"/>
          <w:sz w:val="21"/>
          <w:szCs w:val="21"/>
        </w:rPr>
        <w:t xml:space="preserve">z umowy (w zakresie zawodu </w:t>
      </w:r>
      <w:r w:rsidR="000665C2">
        <w:rPr>
          <w:noProof/>
          <w:color w:val="1B1B1B"/>
          <w:sz w:val="21"/>
          <w:szCs w:val="21"/>
        </w:rPr>
        <w:t xml:space="preserve">lekarza) </w:t>
      </w:r>
      <w:r w:rsidR="000665C2">
        <w:rPr>
          <w:noProof/>
          <w:color w:val="2C2C2C"/>
          <w:sz w:val="21"/>
          <w:szCs w:val="21"/>
        </w:rPr>
        <w:t xml:space="preserve">i </w:t>
      </w:r>
      <w:r w:rsidR="000665C2">
        <w:rPr>
          <w:noProof/>
          <w:color w:val="181818"/>
          <w:sz w:val="21"/>
          <w:szCs w:val="21"/>
        </w:rPr>
        <w:t xml:space="preserve">na </w:t>
      </w:r>
      <w:r w:rsidR="000665C2">
        <w:rPr>
          <w:noProof/>
          <w:color w:val="1D1D1D"/>
          <w:sz w:val="21"/>
          <w:szCs w:val="21"/>
        </w:rPr>
        <w:t xml:space="preserve">zasadach </w:t>
      </w:r>
      <w:r w:rsidR="000665C2">
        <w:rPr>
          <w:noProof/>
          <w:color w:val="242424"/>
          <w:sz w:val="21"/>
          <w:szCs w:val="21"/>
        </w:rPr>
        <w:t xml:space="preserve">w </w:t>
      </w:r>
      <w:r w:rsidR="000665C2">
        <w:rPr>
          <w:noProof/>
          <w:color w:val="1F1F1F"/>
          <w:sz w:val="21"/>
          <w:szCs w:val="21"/>
        </w:rPr>
        <w:t>niej określonych</w:t>
      </w:r>
      <w:r w:rsidR="000665C2" w:rsidRPr="00D91462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 xml:space="preserve"> </w:t>
      </w:r>
      <w:r w:rsidRPr="00D91462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w siedzibie Udzielającego zamówienie,</w:t>
      </w:r>
    </w:p>
    <w:p w14:paraId="2FA14E65" w14:textId="0C8D3E54" w:rsidR="00D91462" w:rsidRDefault="00D91462">
      <w:pPr>
        <w:pStyle w:val="Domylnie"/>
        <w:numPr>
          <w:ilvl w:val="2"/>
          <w:numId w:val="5"/>
        </w:numPr>
        <w:tabs>
          <w:tab w:val="left" w:pos="-2617"/>
          <w:tab w:val="left" w:pos="567"/>
          <w:tab w:val="left" w:pos="1276"/>
          <w:tab w:val="left" w:pos="2411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</w:pPr>
      <w:r w:rsidRPr="00D91462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prowadzenia określonej sprawozdawczości statystycznej obowiązującej u Udzielającego zamówienia.</w:t>
      </w:r>
    </w:p>
    <w:p w14:paraId="5A494125" w14:textId="05493ABC" w:rsidR="00D91462" w:rsidRDefault="00D91462">
      <w:pPr>
        <w:pStyle w:val="Domylnie"/>
        <w:numPr>
          <w:ilvl w:val="1"/>
          <w:numId w:val="5"/>
        </w:numPr>
        <w:tabs>
          <w:tab w:val="left" w:pos="-2617"/>
          <w:tab w:val="left" w:pos="567"/>
          <w:tab w:val="left" w:pos="1276"/>
          <w:tab w:val="left" w:pos="2411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</w:pPr>
      <w:r w:rsidRPr="00D91462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Przyjmujący zamówienie wykonuje usługi medyczne w dniach i godzinach pracy Udzielającego Zamówienia. Szczegółowy rozkład wykonywania usług medycznych, wynikających z niniejszej Umowy ustala Udzielający zamówienia w uzgodnieniu z Przyjmujący</w:t>
      </w:r>
      <w:r w:rsidR="00693669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m</w:t>
      </w:r>
      <w:r w:rsidRPr="00D91462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 xml:space="preserve"> zamówienie w comiesięcznym harmonogramie</w:t>
      </w:r>
      <w:r w:rsidR="00E210A2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 xml:space="preserve"> pracy. </w:t>
      </w:r>
      <w:r w:rsidRPr="00D91462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Warunkiem ewentualnego uwzględnienia w harmonogramie oczekiwań Przyjmującego zamówienie jest ich przesłanie Udzielającemu zamówienia na min. 14 dni przed rozpoczęciem miesiąca za pośrednictwem wiadomości e-mail na adres:</w:t>
      </w:r>
      <w:r w:rsidR="00FE2F91" w:rsidRPr="00FE2F91">
        <w:t xml:space="preserve"> </w:t>
      </w:r>
      <w:r w:rsidR="00FE2F91" w:rsidRPr="00FE2F91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sekretariat@sgzozdywity.pl</w:t>
      </w:r>
      <w:r w:rsidRPr="00D91462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 xml:space="preserve"> lub osobiście.</w:t>
      </w:r>
    </w:p>
    <w:p w14:paraId="47551B15" w14:textId="67A28740" w:rsidR="00D91462" w:rsidRDefault="00D91462">
      <w:pPr>
        <w:pStyle w:val="Domylnie"/>
        <w:numPr>
          <w:ilvl w:val="1"/>
          <w:numId w:val="5"/>
        </w:numPr>
        <w:tabs>
          <w:tab w:val="left" w:pos="-2617"/>
          <w:tab w:val="left" w:pos="567"/>
          <w:tab w:val="left" w:pos="1276"/>
          <w:tab w:val="left" w:pos="2411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</w:pPr>
      <w:r w:rsidRPr="00D91462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 xml:space="preserve">Strony określają sposób potwierdzania wykonania zlecenia w następujący sposób: Przyjmujący zamówienie przedkłada w formie pisemnej – miesięczne zestawienie wykonania zlecenia zawierające dni tygodnia i liczbę godzin wykonania zlecenia (Załącznik nr </w:t>
      </w:r>
      <w:r w:rsidR="00E751F8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1</w:t>
      </w:r>
      <w:r w:rsidRPr="00D91462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).</w:t>
      </w:r>
    </w:p>
    <w:p w14:paraId="26FCCB06" w14:textId="77777777" w:rsidR="00D91462" w:rsidRPr="00D91462" w:rsidRDefault="00D91462">
      <w:pPr>
        <w:pStyle w:val="Domylnie"/>
        <w:numPr>
          <w:ilvl w:val="1"/>
          <w:numId w:val="5"/>
        </w:numPr>
        <w:tabs>
          <w:tab w:val="left" w:pos="-2617"/>
          <w:tab w:val="left" w:pos="567"/>
          <w:tab w:val="left" w:pos="1276"/>
          <w:tab w:val="left" w:pos="2411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</w:pPr>
      <w:r w:rsidRPr="00D91462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Przyjmujący zamówienie wskazuje minimalną liczbę osób udzielających świadczeń zdrowotnych objętych niniejszą umową: 1</w:t>
      </w:r>
    </w:p>
    <w:p w14:paraId="5BB68377" w14:textId="77777777" w:rsidR="005B1F32" w:rsidRDefault="00254E09" w:rsidP="00804002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b/>
          <w:color w:val="000000" w:themeColor="text1"/>
          <w:sz w:val="20"/>
          <w:szCs w:val="20"/>
        </w:rPr>
      </w:pPr>
      <w:bookmarkStart w:id="9" w:name="_Hlk145331007"/>
      <w:bookmarkEnd w:id="7"/>
      <w:bookmarkEnd w:id="8"/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2</w:t>
      </w:r>
      <w:r w:rsidR="005B1F32">
        <w:rPr>
          <w:rFonts w:ascii="Cambria" w:hAnsi="Cambria" w:cs="Tahoma"/>
          <w:b/>
          <w:color w:val="000000" w:themeColor="text1"/>
          <w:sz w:val="20"/>
          <w:szCs w:val="20"/>
        </w:rPr>
        <w:t xml:space="preserve"> </w:t>
      </w:r>
    </w:p>
    <w:p w14:paraId="0CE979BB" w14:textId="344F27CC" w:rsidR="00305D6E" w:rsidRPr="006B0F1F" w:rsidRDefault="005B1F32" w:rsidP="00804002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>
        <w:rPr>
          <w:rFonts w:ascii="Cambria" w:hAnsi="Cambria" w:cs="Tahoma"/>
          <w:b/>
          <w:color w:val="000000" w:themeColor="text1"/>
          <w:sz w:val="20"/>
          <w:szCs w:val="20"/>
        </w:rPr>
        <w:t>Postanowienia szczegółowe</w:t>
      </w:r>
    </w:p>
    <w:p w14:paraId="2BE240A2" w14:textId="77777777" w:rsidR="005B1F32" w:rsidRPr="005B1F32" w:rsidRDefault="005B1F32" w:rsidP="005B1F32">
      <w:pPr>
        <w:pStyle w:val="Domylnie"/>
        <w:numPr>
          <w:ilvl w:val="1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bookmarkStart w:id="10" w:name="_Hlk145331027"/>
      <w:bookmarkEnd w:id="9"/>
      <w:r w:rsidRPr="005B1F32">
        <w:rPr>
          <w:rFonts w:ascii="Cambria" w:hAnsi="Cambria" w:cs="Tahoma"/>
          <w:color w:val="000000" w:themeColor="text1"/>
          <w:sz w:val="20"/>
          <w:szCs w:val="20"/>
        </w:rPr>
        <w:t xml:space="preserve">Przyjmujący zamówienie zobowiązuje się do udzielenia świadczeń zgodnie z regulaminami, instrukcjami, procedurami oraz zaleceniami obowiązującymi u Udzielającego zamówienia oraz wynikającymi z powszechnie obowiązujących przepisów prawa w szczególności ustawy dnia </w:t>
      </w:r>
    </w:p>
    <w:p w14:paraId="21D66244" w14:textId="77777777" w:rsidR="005B1F32" w:rsidRPr="005B1F3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05 grudnia 1996 r. o zawodach lekarza i lekarza dentysty, a także w zakresie uprawnień zawodowych, w ramach których Przyjmujący zamówienie zobowiązuje się w szczególności do:</w:t>
      </w:r>
    </w:p>
    <w:p w14:paraId="38849542" w14:textId="77777777" w:rsidR="005B1F32" w:rsidRPr="005B1F3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życzliwego, taktownego i pełen wyrozumiałości stosunku do pacjentów,</w:t>
      </w:r>
    </w:p>
    <w:p w14:paraId="515ED48D" w14:textId="77777777" w:rsidR="005B1F32" w:rsidRPr="005B1F3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ścisłej współpracy z personelem medycznym oraz pozostałym personelem zapewniając kompleksowość i ciągłość opieki medycznej,</w:t>
      </w:r>
    </w:p>
    <w:p w14:paraId="3E0CFB51" w14:textId="77777777" w:rsidR="005B1F32" w:rsidRPr="005B1F3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dokładnego i systematycznego prowadzenia dokumentacji medycznej zgodnie z zasadami przyjętymi u Udzielającego zamówienia,</w:t>
      </w:r>
    </w:p>
    <w:p w14:paraId="131220F4" w14:textId="77777777" w:rsidR="005B1F32" w:rsidRPr="005B1F3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prowadzenia sprawozdawczości z realizacji zadań zgodnie z wymogami określonymi odrębnymi przepisami,</w:t>
      </w:r>
    </w:p>
    <w:p w14:paraId="3986F1E7" w14:textId="77777777" w:rsidR="005B1F32" w:rsidRPr="005B1F3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przestrzegania zasad współżycia społecznego, noszenia w godzinach świadczenia usługi ubioru służbowego, dbałości o wygląd zewnętrzny i estetykę miejsca udzielania świadczeń medycznych,</w:t>
      </w:r>
    </w:p>
    <w:p w14:paraId="08FB0CC7" w14:textId="77777777" w:rsidR="005B1F32" w:rsidRPr="005B1F3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odpowiedzialności za powierzony sprzęt medyczny i gospodarczy,</w:t>
      </w:r>
    </w:p>
    <w:p w14:paraId="2225EA50" w14:textId="77777777" w:rsidR="005B1F32" w:rsidRPr="005B1F3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niezwłocznego powiadomienia o każdym zaginięciu, zniszczeniu lub uszkodzeniu powierzonego przedmiotu pielęgniarkę koordynującą lub dyrektora Przychodni, a w razie jego nieobecności asystenta dyrektora.</w:t>
      </w:r>
    </w:p>
    <w:p w14:paraId="239AC57F" w14:textId="77777777" w:rsidR="005B1F32" w:rsidRPr="005B1F3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lastRenderedPageBreak/>
        <w:t>stosowania środków ochrony osobistej i przestrzegania instrukcji obsługi sprzętu i urządzeń w zakresie bhp i ppoż.</w:t>
      </w:r>
    </w:p>
    <w:p w14:paraId="174D86B0" w14:textId="03976917" w:rsidR="00305D6E" w:rsidRPr="006B0F1F" w:rsidRDefault="005B1F32" w:rsidP="005B1F32">
      <w:pPr>
        <w:pStyle w:val="Domylnie"/>
        <w:numPr>
          <w:ilvl w:val="1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Przedmiot umowy wykonywany będzie sukcesywnie, w miarę potrzeb Udzielającego zamówienia.</w:t>
      </w:r>
      <w:r w:rsidR="000214D4" w:rsidRPr="006B0F1F">
        <w:rPr>
          <w:rStyle w:val="Domylnaczcionkaakapitu1"/>
          <w:rFonts w:ascii="Cambria" w:eastAsia="Arial Unicode MS" w:hAnsi="Cambria" w:cs="Tahoma"/>
          <w:color w:val="000000" w:themeColor="text1"/>
          <w:sz w:val="20"/>
          <w:szCs w:val="20"/>
        </w:rPr>
        <w:t>.</w:t>
      </w:r>
    </w:p>
    <w:bookmarkEnd w:id="10"/>
    <w:p w14:paraId="4AB86578" w14:textId="02DF1DDE" w:rsidR="00305D6E" w:rsidRPr="006B0F1F" w:rsidRDefault="00254E09" w:rsidP="00804002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3</w:t>
      </w:r>
    </w:p>
    <w:p w14:paraId="1F4488F7" w14:textId="7043047A" w:rsidR="005B1F32" w:rsidRDefault="005B1F32">
      <w:pPr>
        <w:pStyle w:val="Domylnie"/>
        <w:numPr>
          <w:ilvl w:val="1"/>
          <w:numId w:val="12"/>
        </w:numPr>
        <w:tabs>
          <w:tab w:val="left" w:pos="1560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</w:pPr>
      <w:bookmarkStart w:id="11" w:name="_Hlk181091226"/>
      <w:r w:rsidRPr="005B1F32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Przyjmujący zamówienie, na okres nieprzekraczający łącznie 60 dni, może czasowo przenieść prawa</w:t>
      </w:r>
      <w:r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br/>
      </w:r>
      <w:r w:rsidRPr="005B1F32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i obowiązki wynikające z niniejszej umowy na inną osobę, posiadającą co najmniej równorzędne kwalifikacje i spełniającą wymagania określone w niniejszej umowie za uprzednią zgodą Udzielającego zamówienie lub osobę przez niego upoważnioną - udzieloną na piśmie pod rygorem nieważności.</w:t>
      </w:r>
    </w:p>
    <w:bookmarkEnd w:id="11"/>
    <w:p w14:paraId="2347261A" w14:textId="4870B968" w:rsidR="005B1F32" w:rsidRDefault="005B1F32">
      <w:pPr>
        <w:pStyle w:val="Domylnie"/>
        <w:numPr>
          <w:ilvl w:val="1"/>
          <w:numId w:val="12"/>
        </w:numPr>
        <w:tabs>
          <w:tab w:val="left" w:pos="1560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Zdarzenia losowe takie, jak wypadek, nagła choroba wyłączają wymóg określony w § 3 ust. 1.</w:t>
      </w:r>
    </w:p>
    <w:p w14:paraId="6BD436F4" w14:textId="77777777" w:rsidR="00305D6E" w:rsidRPr="006B0F1F" w:rsidRDefault="00254E09" w:rsidP="00116DDA">
      <w:pPr>
        <w:pStyle w:val="Domylnie"/>
        <w:tabs>
          <w:tab w:val="left" w:pos="1560"/>
        </w:tabs>
        <w:spacing w:before="120" w:after="0" w:line="240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4</w:t>
      </w:r>
    </w:p>
    <w:p w14:paraId="0A3B13E2" w14:textId="68C294C4" w:rsidR="005B1F32" w:rsidRDefault="005B1F32">
      <w:pPr>
        <w:pStyle w:val="Domylnie"/>
        <w:numPr>
          <w:ilvl w:val="1"/>
          <w:numId w:val="16"/>
        </w:numPr>
        <w:tabs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Przyjmujący zamówienie podlega odpowiedzialności karnej, cywilnej i zawodowej.</w:t>
      </w:r>
    </w:p>
    <w:p w14:paraId="1776840B" w14:textId="475F02FF" w:rsidR="005B1F32" w:rsidRDefault="005B1F32">
      <w:pPr>
        <w:pStyle w:val="Domylnie"/>
        <w:numPr>
          <w:ilvl w:val="1"/>
          <w:numId w:val="16"/>
        </w:numPr>
        <w:tabs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 xml:space="preserve">Przyjmujący zamówienie obowiązany jest do </w:t>
      </w:r>
      <w:r w:rsidRPr="005B1F32">
        <w:rPr>
          <w:rFonts w:ascii="Cambria" w:hAnsi="Cambria" w:cs="Tahoma"/>
          <w:b/>
          <w:bCs/>
          <w:color w:val="000000" w:themeColor="text1"/>
          <w:sz w:val="20"/>
          <w:szCs w:val="20"/>
          <w:u w:val="single"/>
        </w:rPr>
        <w:t>posiadania obowiązkowego ubezpieczenia</w:t>
      </w:r>
      <w:r w:rsidRPr="005B1F32">
        <w:rPr>
          <w:rFonts w:ascii="Cambria" w:hAnsi="Cambria" w:cs="Tahoma"/>
          <w:color w:val="000000" w:themeColor="text1"/>
          <w:sz w:val="20"/>
          <w:szCs w:val="20"/>
        </w:rPr>
        <w:t xml:space="preserve"> od odpowiedzialności cywilnej w zakresie i wysokości określonej zgodnie z art. 25 ustawy o działalności leczniczej oraz z rozporządzeniem Ministra Finansów z dnia 29 kwietnie 2019 w sprawie obowiązkowego ubezpieczenia odpowiedzialności cywilnej podmiotu wykonującego działalność leczniczą przez cały okres obowiązywania umowy.</w:t>
      </w:r>
    </w:p>
    <w:p w14:paraId="6AE97D55" w14:textId="77777777" w:rsidR="00422D27" w:rsidRPr="00422D27" w:rsidRDefault="005B1F32">
      <w:pPr>
        <w:pStyle w:val="Domylnie"/>
        <w:numPr>
          <w:ilvl w:val="1"/>
          <w:numId w:val="16"/>
        </w:numPr>
        <w:tabs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422D27">
        <w:rPr>
          <w:rFonts w:ascii="Cambria" w:hAnsi="Cambria" w:cs="Tahoma"/>
          <w:color w:val="000000" w:themeColor="text1"/>
          <w:sz w:val="20"/>
          <w:szCs w:val="20"/>
        </w:rPr>
        <w:t xml:space="preserve">W przypadku, gdy umowa ubezpieczenia od odpowiedzialności cywilnej, o której mowa w ust. </w:t>
      </w:r>
      <w:r w:rsidRPr="00422D27">
        <w:rPr>
          <w:rFonts w:ascii="Cambria" w:hAnsi="Cambria" w:cs="Tahoma"/>
          <w:color w:val="000000" w:themeColor="text1"/>
          <w:sz w:val="20"/>
          <w:szCs w:val="20"/>
        </w:rPr>
        <w:br/>
        <w:t xml:space="preserve">2 powyżej, obejmuje okres krótszy niż okres trwania niniejszej umowy, Przyjmujący zamówienie zobowiązany jest </w:t>
      </w:r>
      <w:r w:rsidRPr="00422D27">
        <w:rPr>
          <w:rFonts w:ascii="Cambria" w:hAnsi="Cambria" w:cs="Tahoma"/>
          <w:b/>
          <w:bCs/>
          <w:color w:val="000000" w:themeColor="text1"/>
          <w:sz w:val="20"/>
          <w:szCs w:val="20"/>
          <w:u w:val="single"/>
        </w:rPr>
        <w:t>przedłożyć nową polisę ubezpieczeniową najpóźniej w terminie 14 dni</w:t>
      </w:r>
      <w:r w:rsidRPr="00422D27">
        <w:rPr>
          <w:rFonts w:ascii="Cambria" w:hAnsi="Cambria" w:cs="Tahoma"/>
          <w:color w:val="000000" w:themeColor="text1"/>
          <w:sz w:val="20"/>
          <w:szCs w:val="20"/>
        </w:rPr>
        <w:t xml:space="preserve"> od dnia ważności poprzedniego okresu ubezpieczenia do specjalisty ds. kadr </w:t>
      </w:r>
      <w:r w:rsidR="00422D27" w:rsidRPr="00422D27">
        <w:rPr>
          <w:rFonts w:ascii="Cambria" w:hAnsi="Cambria" w:cs="Tahoma"/>
          <w:bCs/>
          <w:iCs/>
          <w:color w:val="000000" w:themeColor="text1"/>
          <w:sz w:val="20"/>
          <w:szCs w:val="20"/>
        </w:rPr>
        <w:t>SG ZOZ Dywity</w:t>
      </w:r>
      <w:bookmarkStart w:id="12" w:name="_Hlk181091333"/>
    </w:p>
    <w:p w14:paraId="7B5FC658" w14:textId="095DB4B0" w:rsidR="005B1F32" w:rsidRPr="00422D27" w:rsidRDefault="005B1F32">
      <w:pPr>
        <w:pStyle w:val="Domylnie"/>
        <w:numPr>
          <w:ilvl w:val="1"/>
          <w:numId w:val="16"/>
        </w:numPr>
        <w:tabs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422D27">
        <w:rPr>
          <w:rFonts w:ascii="Cambria" w:hAnsi="Cambria" w:cs="Tahoma"/>
          <w:color w:val="000000" w:themeColor="text1"/>
          <w:sz w:val="20"/>
          <w:szCs w:val="20"/>
        </w:rPr>
        <w:t>Niedopełnienie obowiązku, o którym mowa w ust. 2-3 niniejszego paragrafu, nie zwalnia Przyjmującego zamówienie z odpowiedzialności za nienależyte wykonanie umowy.</w:t>
      </w:r>
    </w:p>
    <w:bookmarkEnd w:id="12"/>
    <w:p w14:paraId="24492584" w14:textId="56962A4A" w:rsidR="005B1F32" w:rsidRDefault="005B1F32">
      <w:pPr>
        <w:pStyle w:val="Domylnie"/>
        <w:numPr>
          <w:ilvl w:val="1"/>
          <w:numId w:val="16"/>
        </w:numPr>
        <w:tabs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 xml:space="preserve">Udzielający zamówienia i Przyjmujący zamówienie solidarnie ponoszą odpowiedzialność za wyrządzoną szkodę przy udzielaniu świadczeń na podstawie ustawy z dnia 15 kwietnia 2011 r. </w:t>
      </w:r>
      <w:r>
        <w:rPr>
          <w:rFonts w:ascii="Cambria" w:hAnsi="Cambria" w:cs="Tahoma"/>
          <w:color w:val="000000" w:themeColor="text1"/>
          <w:sz w:val="20"/>
          <w:szCs w:val="20"/>
        </w:rPr>
        <w:br/>
      </w:r>
      <w:r w:rsidRPr="005B1F32">
        <w:rPr>
          <w:rFonts w:ascii="Cambria" w:hAnsi="Cambria" w:cs="Tahoma"/>
          <w:color w:val="000000" w:themeColor="text1"/>
          <w:sz w:val="20"/>
          <w:szCs w:val="20"/>
        </w:rPr>
        <w:t>o działalności leczniczej.</w:t>
      </w:r>
    </w:p>
    <w:p w14:paraId="2531030F" w14:textId="77777777" w:rsidR="005B1F32" w:rsidRPr="005B1F32" w:rsidRDefault="005B1F32">
      <w:pPr>
        <w:pStyle w:val="Domylnie"/>
        <w:numPr>
          <w:ilvl w:val="1"/>
          <w:numId w:val="16"/>
        </w:numPr>
        <w:tabs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 xml:space="preserve">Przyjmujący zamówienie oświadcza, że nie figuruje w Krajowym Rejestrze Karnym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nie został za nie skazany. </w:t>
      </w:r>
      <w:r w:rsidRPr="005B1F32">
        <w:rPr>
          <w:rFonts w:ascii="Cambria" w:hAnsi="Cambria" w:cs="Tahoma"/>
          <w:b/>
          <w:bCs/>
          <w:color w:val="000000" w:themeColor="text1"/>
          <w:sz w:val="20"/>
          <w:szCs w:val="20"/>
        </w:rPr>
        <w:t xml:space="preserve">Na dowód powyższego </w:t>
      </w:r>
      <w:r w:rsidRPr="005B1F32">
        <w:rPr>
          <w:rFonts w:ascii="Cambria" w:hAnsi="Cambria" w:cs="Tahoma"/>
          <w:b/>
          <w:bCs/>
          <w:color w:val="000000" w:themeColor="text1"/>
          <w:sz w:val="20"/>
          <w:szCs w:val="20"/>
          <w:u w:val="single"/>
        </w:rPr>
        <w:t>przedkłada</w:t>
      </w:r>
      <w:r w:rsidRPr="005B1F32">
        <w:rPr>
          <w:rFonts w:ascii="Cambria" w:hAnsi="Cambria" w:cs="Tahoma"/>
          <w:b/>
          <w:bCs/>
          <w:color w:val="000000" w:themeColor="text1"/>
          <w:sz w:val="20"/>
          <w:szCs w:val="20"/>
        </w:rPr>
        <w:t xml:space="preserve"> Udzielającemu zamówienia informację z Krajowego Rejestru Karnego lub dokumenty wskazane w art. 21 ust. 4-8 ustawy z dnia 13 maja 2016 r. o przeciwdziałaniu zagrożeniom przestępczością na tle seksualnym i ochronie małoletnich </w:t>
      </w:r>
      <w:r w:rsidRPr="005B1F32">
        <w:rPr>
          <w:rFonts w:ascii="Cambria" w:hAnsi="Cambria" w:cs="Tahoma"/>
          <w:color w:val="000000" w:themeColor="text1"/>
          <w:sz w:val="20"/>
          <w:szCs w:val="20"/>
        </w:rPr>
        <w:t>i zobowiązuje się informować Udzielającego zamówienia o każdej zmianie informacji w tym zakresie w terminie 3 dni od dnia zaistnienia zmiany.</w:t>
      </w:r>
    </w:p>
    <w:p w14:paraId="64358350" w14:textId="77777777" w:rsidR="00305D6E" w:rsidRPr="006B0F1F" w:rsidRDefault="00254E09" w:rsidP="00A6187A">
      <w:pPr>
        <w:pStyle w:val="Domylnie"/>
        <w:spacing w:before="120" w:after="0" w:line="240" w:lineRule="auto"/>
        <w:ind w:left="425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5</w:t>
      </w:r>
    </w:p>
    <w:p w14:paraId="4BBC5AB1" w14:textId="0D4E7067" w:rsidR="005B1F32" w:rsidRPr="005B1F32" w:rsidRDefault="005B1F32">
      <w:pPr>
        <w:pStyle w:val="Domylnie"/>
        <w:numPr>
          <w:ilvl w:val="1"/>
          <w:numId w:val="17"/>
        </w:numPr>
        <w:tabs>
          <w:tab w:val="clear" w:pos="709"/>
          <w:tab w:val="left" w:pos="720"/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eastAsiaTheme="minorHAnsi" w:hAnsi="Cambria" w:cs="Tahoma"/>
          <w:sz w:val="20"/>
          <w:szCs w:val="20"/>
          <w:lang w:eastAsia="en-US"/>
        </w:rPr>
        <w:t xml:space="preserve">Przyjmujący zamówienie, w czasie świadczenia usług medycznych, objętych niniejszą Umową korzysta bezpłatnie z: </w:t>
      </w:r>
    </w:p>
    <w:p w14:paraId="13F0093A" w14:textId="5164FA8C" w:rsidR="005B1F32" w:rsidRPr="005B1F32" w:rsidRDefault="005B1F32">
      <w:pPr>
        <w:pStyle w:val="Domylnie"/>
        <w:numPr>
          <w:ilvl w:val="2"/>
          <w:numId w:val="17"/>
        </w:numPr>
        <w:tabs>
          <w:tab w:val="clear" w:pos="709"/>
          <w:tab w:val="left" w:pos="720"/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eastAsiaTheme="minorHAnsi" w:hAnsi="Cambria" w:cs="Tahoma"/>
          <w:sz w:val="20"/>
          <w:szCs w:val="20"/>
          <w:lang w:eastAsia="en-US"/>
        </w:rPr>
        <w:t>bazy lokalowej Udzielającego zamówienia,</w:t>
      </w:r>
    </w:p>
    <w:p w14:paraId="7A9EB023" w14:textId="493BA718" w:rsidR="005B1F32" w:rsidRPr="005B1F32" w:rsidRDefault="005B1F32">
      <w:pPr>
        <w:pStyle w:val="Domylnie"/>
        <w:numPr>
          <w:ilvl w:val="2"/>
          <w:numId w:val="17"/>
        </w:numPr>
        <w:tabs>
          <w:tab w:val="clear" w:pos="709"/>
          <w:tab w:val="left" w:pos="720"/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eastAsiaTheme="minorHAnsi" w:hAnsi="Cambria" w:cs="Tahoma"/>
          <w:sz w:val="20"/>
          <w:szCs w:val="20"/>
          <w:lang w:eastAsia="en-US"/>
        </w:rPr>
        <w:t>aparatury i sprzętu medycznego będącego własnością Udzielającego zamówienia.</w:t>
      </w:r>
    </w:p>
    <w:p w14:paraId="34D82627" w14:textId="69D8C096" w:rsidR="005B1F32" w:rsidRPr="005B1F32" w:rsidRDefault="005B1F32">
      <w:pPr>
        <w:pStyle w:val="Domylnie"/>
        <w:numPr>
          <w:ilvl w:val="1"/>
          <w:numId w:val="17"/>
        </w:numPr>
        <w:tabs>
          <w:tab w:val="clear" w:pos="709"/>
          <w:tab w:val="left" w:pos="720"/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eastAsiaTheme="minorHAnsi" w:hAnsi="Cambria" w:cs="Tahoma"/>
          <w:sz w:val="20"/>
          <w:szCs w:val="20"/>
          <w:lang w:eastAsia="en-US"/>
        </w:rPr>
        <w:t>Korzystanie z wyżej wymienionych środków może odbywać się w zakresie niezbędnym do świadczenia usług zdrowotnych objętych niniejszą Umową.</w:t>
      </w:r>
    </w:p>
    <w:p w14:paraId="633C6E52" w14:textId="61BB52F2" w:rsidR="005B1F32" w:rsidRPr="005B1F32" w:rsidRDefault="005B1F32">
      <w:pPr>
        <w:pStyle w:val="Domylnie"/>
        <w:numPr>
          <w:ilvl w:val="1"/>
          <w:numId w:val="17"/>
        </w:numPr>
        <w:tabs>
          <w:tab w:val="clear" w:pos="709"/>
          <w:tab w:val="left" w:pos="720"/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eastAsiaTheme="minorHAnsi" w:hAnsi="Cambria" w:cs="Tahoma"/>
          <w:sz w:val="20"/>
          <w:szCs w:val="20"/>
          <w:lang w:eastAsia="en-US"/>
        </w:rPr>
        <w:t>Konserwacja i naprawa sprzętu odbywa się na koszt Udzielającego zamówienia.</w:t>
      </w:r>
    </w:p>
    <w:p w14:paraId="20613CEC" w14:textId="2163AADE" w:rsidR="005B1F32" w:rsidRPr="005B1F32" w:rsidRDefault="005B1F32">
      <w:pPr>
        <w:pStyle w:val="Domylnie"/>
        <w:numPr>
          <w:ilvl w:val="1"/>
          <w:numId w:val="17"/>
        </w:numPr>
        <w:tabs>
          <w:tab w:val="clear" w:pos="709"/>
          <w:tab w:val="left" w:pos="720"/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eastAsiaTheme="minorHAnsi" w:hAnsi="Cambria" w:cs="Tahoma"/>
          <w:sz w:val="20"/>
          <w:szCs w:val="20"/>
          <w:lang w:eastAsia="en-US"/>
        </w:rPr>
        <w:t>W przypadku uszkodzenia lub zniszczenia aparatury lub sprzętu medycznego z winy Przyjmującego zamówienie, Udzielający zamówienia obciąży kosztami naprawy Przyjmującego zamówienie.</w:t>
      </w:r>
    </w:p>
    <w:p w14:paraId="4B34779A" w14:textId="4D6AEA3F" w:rsidR="00305D6E" w:rsidRPr="005B1F32" w:rsidRDefault="005B1F32">
      <w:pPr>
        <w:pStyle w:val="Domylnie"/>
        <w:numPr>
          <w:ilvl w:val="1"/>
          <w:numId w:val="17"/>
        </w:numPr>
        <w:tabs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Przyjmujący zamówienie nie może wykorzystywać środków, o których mowa w ust. 1, na cele odpłatnego udzielania świadczeń zdrowotnych, chyba, że odpłatność wynika z obowiązujących u Udzielającego zamówienia regulacji i jest pobierana na jego konto</w:t>
      </w:r>
      <w:r w:rsidR="00254E09" w:rsidRPr="005B1F32">
        <w:rPr>
          <w:rFonts w:ascii="Cambria" w:hAnsi="Cambria" w:cs="Tahoma"/>
          <w:color w:val="000000" w:themeColor="text1"/>
          <w:sz w:val="20"/>
          <w:szCs w:val="20"/>
        </w:rPr>
        <w:t>.</w:t>
      </w:r>
    </w:p>
    <w:p w14:paraId="5E38CFC4" w14:textId="5BAFBA6C" w:rsidR="00305D6E" w:rsidRPr="006B0F1F" w:rsidRDefault="00254E09" w:rsidP="00804002">
      <w:pPr>
        <w:pStyle w:val="Domylnie"/>
        <w:spacing w:after="0" w:line="240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6</w:t>
      </w:r>
    </w:p>
    <w:p w14:paraId="0079C532" w14:textId="37890740" w:rsidR="005B1F32" w:rsidRDefault="005B1F32">
      <w:pPr>
        <w:pStyle w:val="Domylnie"/>
        <w:numPr>
          <w:ilvl w:val="1"/>
          <w:numId w:val="18"/>
        </w:numPr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Udzielający zamówienia zobowiązuje się do przygotowania pomieszczeń zgodnie z art. 22 ustawy o działalności leczniczej oraz, rejestracji pacjentów podczas świadczenia usług medycznych przez Przyjmującego zamówienie.</w:t>
      </w:r>
    </w:p>
    <w:p w14:paraId="5A8EC87C" w14:textId="5C1E4CB7" w:rsidR="005B1F32" w:rsidRDefault="005B1F32">
      <w:pPr>
        <w:pStyle w:val="Domylnie"/>
        <w:numPr>
          <w:ilvl w:val="1"/>
          <w:numId w:val="18"/>
        </w:numPr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Przyjmujący zamówienie zapewnia we własnym zakresie odzież i obuwie robocze i zobowiązuje się postępować z nimi zgodnie z obowiązującymi przepisami.</w:t>
      </w:r>
    </w:p>
    <w:p w14:paraId="5B6EC293" w14:textId="5A023539" w:rsidR="005B1F32" w:rsidRDefault="005B1F32">
      <w:pPr>
        <w:pStyle w:val="Domylnie"/>
        <w:numPr>
          <w:ilvl w:val="1"/>
          <w:numId w:val="18"/>
        </w:numPr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Przyjmujący zamówienie oświadcza, że posiada znajomość obsługi sprzętu i aparatury medycznej oraz obsługi komputera niezbędną do prawidłowego wykonania niniejszej umowy.</w:t>
      </w:r>
    </w:p>
    <w:p w14:paraId="432B64D5" w14:textId="3D4E6E46" w:rsidR="005B1F32" w:rsidRDefault="005B1F32">
      <w:pPr>
        <w:pStyle w:val="Domylnie"/>
        <w:numPr>
          <w:ilvl w:val="1"/>
          <w:numId w:val="18"/>
        </w:numPr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Przyjmujący zamówienie oświadcza, że zna przepisy i zasady bezpieczeństwa i higieny pracy obowiązujące przy wykonywaniu czynności objętych umową i oświadcza, że stan jego zdrowia pozwala na wykonywanie umowy zgodnie z wymogami określonymi w przepisach szczególnych dotyczących osób udzielających świadczeń zdrowotnych.</w:t>
      </w:r>
    </w:p>
    <w:p w14:paraId="47908DD7" w14:textId="3CD2B070" w:rsidR="005B1F32" w:rsidRPr="005B1F32" w:rsidRDefault="005B1F32">
      <w:pPr>
        <w:pStyle w:val="Domylnie"/>
        <w:numPr>
          <w:ilvl w:val="1"/>
          <w:numId w:val="18"/>
        </w:numPr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lastRenderedPageBreak/>
        <w:t>Przyjmujący zamówienie przy zawarciu umowy oraz w całym okresie jej trwania obowiązany jest do posiadania i okazywania na każde żądanie Udzielającego zamówienia aktualnego orzeczenia lekarskiego oraz przeszkolenia w zakresie BHP adekwatnego dla grupy zawodowej, którą reprezentuje i której charakter pracy wiąże się z narażeniem na czynniki szkodliwe dla zdrowia, uciążliwe lub niebezpieczne albo z odpowiedzialnością w zakresie bezpieczeństwa i higieny pracy.</w:t>
      </w:r>
      <w:r w:rsidRPr="005B1F32">
        <w:rPr>
          <w:rFonts w:ascii="Cambria" w:hAnsi="Cambria" w:cs="Tahoma"/>
          <w:color w:val="000000" w:themeColor="text1"/>
          <w:sz w:val="20"/>
          <w:szCs w:val="20"/>
        </w:rPr>
        <w:tab/>
      </w:r>
      <w:r w:rsidRPr="005B1F32">
        <w:rPr>
          <w:rFonts w:ascii="Cambria" w:hAnsi="Cambria" w:cs="Tahoma"/>
          <w:color w:val="000000" w:themeColor="text1"/>
          <w:sz w:val="20"/>
          <w:szCs w:val="20"/>
        </w:rPr>
        <w:tab/>
        <w:t xml:space="preserve">   </w:t>
      </w:r>
    </w:p>
    <w:p w14:paraId="05458643" w14:textId="0F9E4D6C" w:rsidR="00305D6E" w:rsidRPr="006B0F1F" w:rsidRDefault="00254E09" w:rsidP="005B1F32">
      <w:pPr>
        <w:pStyle w:val="Domylnie"/>
        <w:spacing w:before="120" w:after="0" w:line="240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7</w:t>
      </w:r>
    </w:p>
    <w:p w14:paraId="34D53252" w14:textId="57F551A3" w:rsidR="0044219D" w:rsidRPr="00CC09E2" w:rsidRDefault="0044219D">
      <w:pPr>
        <w:pStyle w:val="Akapitzlist"/>
        <w:numPr>
          <w:ilvl w:val="1"/>
          <w:numId w:val="15"/>
        </w:numPr>
        <w:tabs>
          <w:tab w:val="clear" w:pos="709"/>
        </w:tabs>
        <w:suppressAutoHyphens/>
        <w:spacing w:after="0"/>
        <w:contextualSpacing/>
        <w:jc w:val="both"/>
        <w:rPr>
          <w:rStyle w:val="Absatz-Standardschriftart"/>
          <w:rFonts w:ascii="Cambria" w:hAnsi="Cambria" w:cs="Tahoma"/>
          <w:sz w:val="20"/>
          <w:szCs w:val="20"/>
        </w:rPr>
      </w:pPr>
      <w:r w:rsidRPr="00CC09E2">
        <w:rPr>
          <w:rStyle w:val="Absatz-Standardschriftart"/>
          <w:rFonts w:ascii="Cambria" w:hAnsi="Cambria" w:cs="Tahoma"/>
          <w:sz w:val="20"/>
          <w:szCs w:val="20"/>
        </w:rPr>
        <w:t>W przypadku niezdolności do świadczenia usług, Przyjmujący zamówienie niezwłocznie zawiadamia o tym fakcie Udzielającego zamówienia.</w:t>
      </w:r>
    </w:p>
    <w:p w14:paraId="71F83B0B" w14:textId="4C618F93" w:rsidR="0044219D" w:rsidRPr="00CC09E2" w:rsidRDefault="0044219D">
      <w:pPr>
        <w:pStyle w:val="Akapitzlist"/>
        <w:numPr>
          <w:ilvl w:val="1"/>
          <w:numId w:val="15"/>
        </w:numPr>
        <w:tabs>
          <w:tab w:val="clear" w:pos="709"/>
        </w:tabs>
        <w:suppressAutoHyphens/>
        <w:spacing w:after="0"/>
        <w:contextualSpacing/>
        <w:jc w:val="both"/>
        <w:rPr>
          <w:rStyle w:val="Absatz-Standardschriftart"/>
          <w:rFonts w:ascii="Cambria" w:hAnsi="Cambria" w:cs="Tahoma"/>
          <w:sz w:val="20"/>
          <w:szCs w:val="20"/>
        </w:rPr>
      </w:pPr>
      <w:r w:rsidRPr="00CC09E2">
        <w:rPr>
          <w:rStyle w:val="Absatz-Standardschriftart"/>
          <w:rFonts w:ascii="Cambria" w:hAnsi="Cambria" w:cs="Tahoma"/>
          <w:sz w:val="20"/>
          <w:szCs w:val="20"/>
        </w:rPr>
        <w:t>Przyjmujący zamówienie odpowiada za osoby trzecie, którym przekazał obowiązki wynikające z niniejszej Umowy.</w:t>
      </w:r>
    </w:p>
    <w:p w14:paraId="783B5813" w14:textId="5AFE0B3B" w:rsidR="00106056" w:rsidRPr="00CC09E2" w:rsidRDefault="0044219D">
      <w:pPr>
        <w:pStyle w:val="Akapitzlist"/>
        <w:numPr>
          <w:ilvl w:val="1"/>
          <w:numId w:val="15"/>
        </w:numPr>
        <w:tabs>
          <w:tab w:val="clear" w:pos="709"/>
        </w:tabs>
        <w:suppressAutoHyphens/>
        <w:spacing w:after="0"/>
        <w:contextualSpacing/>
        <w:jc w:val="both"/>
        <w:rPr>
          <w:rFonts w:ascii="Cambria" w:hAnsi="Cambria" w:cs="Tahoma"/>
          <w:sz w:val="20"/>
          <w:szCs w:val="20"/>
        </w:rPr>
      </w:pPr>
      <w:r w:rsidRPr="00CC09E2">
        <w:rPr>
          <w:rStyle w:val="Absatz-Standardschriftart"/>
          <w:rFonts w:ascii="Cambria" w:hAnsi="Cambria" w:cs="Tahoma"/>
          <w:sz w:val="20"/>
          <w:szCs w:val="20"/>
        </w:rPr>
        <w:t>Postanowienia o obowiązkach Przyjmującego zamówienie, wynikające z Umowy stosuje się odpowiednio do jego zastępcy</w:t>
      </w:r>
      <w:r w:rsidR="00106056" w:rsidRPr="00CC09E2">
        <w:rPr>
          <w:rStyle w:val="h2"/>
          <w:rFonts w:ascii="Cambria" w:hAnsi="Cambria" w:cs="Tahoma"/>
          <w:color w:val="000000" w:themeColor="text1"/>
          <w:sz w:val="20"/>
          <w:szCs w:val="20"/>
        </w:rPr>
        <w:t>.</w:t>
      </w:r>
    </w:p>
    <w:p w14:paraId="5687CD3C" w14:textId="3873A2B2" w:rsidR="00305D6E" w:rsidRPr="006B0F1F" w:rsidRDefault="00254E09" w:rsidP="00804002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8</w:t>
      </w:r>
    </w:p>
    <w:p w14:paraId="6EF043BF" w14:textId="77777777" w:rsidR="00CC09E2" w:rsidRPr="006B0F1F" w:rsidRDefault="00CC09E2" w:rsidP="00CC09E2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 xml:space="preserve">WARUNKI FINANSOWE  </w:t>
      </w:r>
    </w:p>
    <w:p w14:paraId="1263F4DE" w14:textId="2EA88194" w:rsidR="00CC09E2" w:rsidRPr="00F72C19" w:rsidRDefault="00CC09E2" w:rsidP="00F80F67">
      <w:pPr>
        <w:pStyle w:val="Domylnie"/>
        <w:numPr>
          <w:ilvl w:val="1"/>
          <w:numId w:val="3"/>
        </w:numPr>
        <w:spacing w:after="0" w:line="360" w:lineRule="auto"/>
        <w:jc w:val="both"/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B0F1F"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 xml:space="preserve">Maksymalna wartość umowy nie przekroczy kwoty brutto </w:t>
      </w:r>
      <w:r w:rsidR="00745FFF"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………………….</w:t>
      </w:r>
      <w:r w:rsidRPr="006B0F1F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 xml:space="preserve">zł </w:t>
      </w:r>
      <w:r w:rsidRPr="00F72C19"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(słownie:</w:t>
      </w:r>
      <w:r w:rsidR="00745FFF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>…………………………………………</w:t>
      </w:r>
      <w:r w:rsidR="00D04552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D04552" w:rsidRPr="006B0F1F"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 xml:space="preserve"> </w:t>
      </w:r>
      <w:r w:rsidRPr="00F72C19">
        <w:rPr>
          <w:rStyle w:val="Domylnaczcionkaakapitu1"/>
          <w:rFonts w:ascii="Cambria" w:eastAsiaTheme="minorEastAsia" w:hAnsi="Cambria" w:cs="Tahoma"/>
          <w:i/>
          <w:iCs/>
          <w:color w:val="000000" w:themeColor="text1"/>
          <w:sz w:val="20"/>
          <w:szCs w:val="20"/>
          <w:lang w:eastAsia="pl-PL"/>
        </w:rPr>
        <w:t>00/100</w:t>
      </w:r>
      <w:r w:rsidRPr="00F72C19"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) w tym:</w:t>
      </w:r>
    </w:p>
    <w:p w14:paraId="4BEB95A8" w14:textId="3D753FA0" w:rsidR="00F80F67" w:rsidRPr="00F80F67" w:rsidRDefault="00F80F67" w:rsidP="00F80F67">
      <w:pPr>
        <w:pStyle w:val="Domylnie"/>
        <w:numPr>
          <w:ilvl w:val="2"/>
          <w:numId w:val="3"/>
        </w:numPr>
        <w:spacing w:after="0" w:line="360" w:lineRule="auto"/>
        <w:jc w:val="both"/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</w:pPr>
      <w:r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 xml:space="preserve">wartość </w:t>
      </w:r>
      <w:r w:rsidR="00CC09E2" w:rsidRPr="00F72C19"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świadcze</w:t>
      </w:r>
      <w:r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ń</w:t>
      </w:r>
      <w:r w:rsidR="00CC09E2" w:rsidRPr="00F72C19"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 xml:space="preserve"> zdrowotn</w:t>
      </w:r>
      <w:r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ych przez</w:t>
      </w:r>
      <w:r w:rsidR="00CC09E2" w:rsidRPr="00F72C19"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 xml:space="preserve"> lekarz</w:t>
      </w:r>
      <w:r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 xml:space="preserve">a </w:t>
      </w:r>
      <w:r w:rsidR="00CC09E2" w:rsidRPr="00F72C19"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w ramach</w:t>
      </w:r>
      <w:r w:rsidR="00CC09E2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 xml:space="preserve"> Poradni Lekarza POZ</w:t>
      </w:r>
      <w:r w:rsidR="00ED5919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ED5919" w:rsidRPr="00F80F67"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nie przekroczy</w:t>
      </w:r>
    </w:p>
    <w:p w14:paraId="18B420F3" w14:textId="57C82047" w:rsidR="00CC09E2" w:rsidRDefault="00ED5919" w:rsidP="00F80F67">
      <w:pPr>
        <w:pStyle w:val="Domylnie"/>
        <w:numPr>
          <w:ilvl w:val="3"/>
          <w:numId w:val="3"/>
        </w:numPr>
        <w:spacing w:after="0" w:line="360" w:lineRule="auto"/>
        <w:jc w:val="both"/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</w:pPr>
      <w:r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 xml:space="preserve">kwoty </w:t>
      </w:r>
      <w:r w:rsidR="00CC09E2" w:rsidRPr="00ED5919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>brutto:</w:t>
      </w:r>
      <w:r w:rsidR="00563EC6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B6295B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>……………….</w:t>
      </w:r>
      <w:r w:rsidR="00563EC6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>,00</w:t>
      </w:r>
      <w:r w:rsidR="00F80F67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 xml:space="preserve">   </w:t>
      </w:r>
      <w:r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 xml:space="preserve">zł </w:t>
      </w:r>
    </w:p>
    <w:p w14:paraId="64A7D402" w14:textId="528FD856" w:rsidR="00ED5919" w:rsidRPr="00ED5919" w:rsidRDefault="00ED5919" w:rsidP="00F80F67">
      <w:pPr>
        <w:pStyle w:val="Domylnie"/>
        <w:numPr>
          <w:ilvl w:val="3"/>
          <w:numId w:val="3"/>
        </w:numPr>
        <w:spacing w:after="0" w:line="360" w:lineRule="auto"/>
        <w:jc w:val="both"/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</w:pPr>
      <w:r w:rsidRPr="00F80F67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>iloś</w:t>
      </w:r>
      <w:r w:rsidR="00F80F67" w:rsidRPr="00F80F67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>ci</w:t>
      </w:r>
      <w:r w:rsidRPr="00F80F67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F80F67">
        <w:rPr>
          <w:rFonts w:ascii="Cambria" w:eastAsia="Times New Roman" w:hAnsi="Cambria" w:cs="Calibri Light"/>
          <w:b/>
          <w:bCs/>
          <w:color w:val="000000"/>
          <w:sz w:val="20"/>
          <w:szCs w:val="20"/>
        </w:rPr>
        <w:t>g</w:t>
      </w:r>
      <w:r w:rsidRPr="00ED5919">
        <w:rPr>
          <w:rFonts w:ascii="Cambria" w:eastAsia="Times New Roman" w:hAnsi="Cambria" w:cs="Calibri Light"/>
          <w:b/>
          <w:color w:val="000000"/>
          <w:sz w:val="20"/>
          <w:szCs w:val="20"/>
        </w:rPr>
        <w:t>odzin</w:t>
      </w:r>
      <w:r w:rsidR="00F80F67">
        <w:rPr>
          <w:rFonts w:ascii="Cambria" w:eastAsia="Times New Roman" w:hAnsi="Cambria" w:cs="Calibri Light"/>
          <w:b/>
          <w:color w:val="000000"/>
          <w:sz w:val="20"/>
          <w:szCs w:val="20"/>
        </w:rPr>
        <w:t xml:space="preserve">:  </w:t>
      </w:r>
      <w:r w:rsidR="00B6295B">
        <w:rPr>
          <w:rFonts w:ascii="Cambria" w:eastAsia="Times New Roman" w:hAnsi="Cambria" w:cs="Calibri Light"/>
          <w:b/>
          <w:color w:val="000000"/>
          <w:sz w:val="20"/>
          <w:szCs w:val="20"/>
        </w:rPr>
        <w:t>………………</w:t>
      </w:r>
      <w:r w:rsidR="00F80F67">
        <w:rPr>
          <w:rFonts w:ascii="Cambria" w:eastAsia="Times New Roman" w:hAnsi="Cambria" w:cs="Calibri Light"/>
          <w:b/>
          <w:color w:val="000000"/>
          <w:sz w:val="20"/>
          <w:szCs w:val="20"/>
        </w:rPr>
        <w:t xml:space="preserve"> godz.</w:t>
      </w:r>
    </w:p>
    <w:p w14:paraId="3D701FF3" w14:textId="3E94A2C7" w:rsidR="00CC09E2" w:rsidRPr="00ED5919" w:rsidRDefault="00CC09E2" w:rsidP="00A02FEC">
      <w:pPr>
        <w:pStyle w:val="Domylnie"/>
        <w:numPr>
          <w:ilvl w:val="1"/>
          <w:numId w:val="3"/>
        </w:numPr>
        <w:spacing w:after="0" w:line="240" w:lineRule="auto"/>
        <w:jc w:val="both"/>
        <w:rPr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</w:pPr>
      <w:r w:rsidRPr="006B0F1F">
        <w:rPr>
          <w:rFonts w:ascii="Cambria" w:hAnsi="Cambria"/>
          <w:sz w:val="20"/>
          <w:szCs w:val="20"/>
        </w:rPr>
        <w:t xml:space="preserve">Wynagrodzenie, wymienione w ust. 1 zostało określone na podstawie </w:t>
      </w:r>
      <w:r w:rsidRPr="006B0F1F">
        <w:rPr>
          <w:rFonts w:ascii="Cambria" w:hAnsi="Cambria"/>
          <w:color w:val="000000"/>
          <w:sz w:val="20"/>
          <w:szCs w:val="20"/>
        </w:rPr>
        <w:t>Formularza Ofertowego</w:t>
      </w:r>
      <w:r w:rsidRPr="006B0F1F">
        <w:rPr>
          <w:rFonts w:ascii="Cambria" w:hAnsi="Cambria"/>
          <w:color w:val="FF0000"/>
          <w:sz w:val="20"/>
          <w:szCs w:val="20"/>
        </w:rPr>
        <w:t xml:space="preserve"> </w:t>
      </w:r>
      <w:r w:rsidRPr="006B0F1F">
        <w:rPr>
          <w:rFonts w:ascii="Cambria" w:hAnsi="Cambria"/>
          <w:sz w:val="20"/>
          <w:szCs w:val="20"/>
        </w:rPr>
        <w:t xml:space="preserve">Przyjmującego Zamówienia stanowiącego </w:t>
      </w:r>
      <w:r w:rsidRPr="006B0F1F">
        <w:rPr>
          <w:rFonts w:ascii="Cambria" w:hAnsi="Cambria"/>
          <w:b/>
          <w:bCs/>
          <w:sz w:val="20"/>
          <w:szCs w:val="20"/>
        </w:rPr>
        <w:t xml:space="preserve">Załącznik Nr </w:t>
      </w:r>
      <w:r>
        <w:rPr>
          <w:rFonts w:ascii="Cambria" w:hAnsi="Cambria"/>
          <w:b/>
          <w:bCs/>
          <w:sz w:val="20"/>
          <w:szCs w:val="20"/>
        </w:rPr>
        <w:t>5</w:t>
      </w:r>
      <w:r w:rsidRPr="006B0F1F">
        <w:rPr>
          <w:rFonts w:ascii="Cambria" w:hAnsi="Cambria"/>
          <w:b/>
          <w:bCs/>
          <w:sz w:val="20"/>
          <w:szCs w:val="20"/>
        </w:rPr>
        <w:t xml:space="preserve"> do umowy</w:t>
      </w:r>
      <w:r w:rsidRPr="006B0F1F">
        <w:rPr>
          <w:rFonts w:ascii="Cambria" w:hAnsi="Cambria"/>
          <w:sz w:val="20"/>
          <w:szCs w:val="20"/>
        </w:rPr>
        <w:t xml:space="preserve"> i obejmuje wszystkie koszty związane z realizacją Umowy.</w:t>
      </w:r>
    </w:p>
    <w:p w14:paraId="7153778F" w14:textId="77777777" w:rsidR="00CC09E2" w:rsidRPr="006B0F1F" w:rsidRDefault="00CC09E2" w:rsidP="00CC09E2">
      <w:pPr>
        <w:pStyle w:val="Domylnie"/>
        <w:numPr>
          <w:ilvl w:val="1"/>
          <w:numId w:val="3"/>
        </w:numPr>
        <w:spacing w:after="0" w:line="240" w:lineRule="auto"/>
        <w:jc w:val="both"/>
        <w:rPr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</w:pPr>
      <w:r w:rsidRPr="006B0F1F">
        <w:rPr>
          <w:rFonts w:ascii="Cambria" w:eastAsia="Arial Unicode MS" w:hAnsi="Cambria"/>
          <w:sz w:val="20"/>
          <w:szCs w:val="20"/>
        </w:rPr>
        <w:t xml:space="preserve">Strony ustalają, że zapłata wynagrodzenia za </w:t>
      </w:r>
      <w:r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 xml:space="preserve">udzielanie świadczeń zdrowotnych lekarskich </w:t>
      </w:r>
      <w:r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br/>
        <w:t xml:space="preserve">w ramach </w:t>
      </w:r>
      <w:r w:rsidRPr="006B0F1F">
        <w:rPr>
          <w:rStyle w:val="Domylnaczcionkaakapitu1"/>
          <w:rFonts w:ascii="Cambria" w:hAnsi="Cambria" w:cs="Tahoma"/>
          <w:b/>
          <w:color w:val="000000" w:themeColor="text1"/>
          <w:sz w:val="20"/>
          <w:szCs w:val="20"/>
        </w:rPr>
        <w:t xml:space="preserve">Poradni Lekarza POZ </w:t>
      </w:r>
      <w:r w:rsidRPr="006B0F1F">
        <w:rPr>
          <w:rFonts w:ascii="Cambria" w:eastAsia="Arial Unicode MS" w:hAnsi="Cambria"/>
          <w:sz w:val="20"/>
          <w:szCs w:val="20"/>
        </w:rPr>
        <w:t xml:space="preserve">odbędzie się na podstawie miesięcznych faktur częściowych, wystawionych po zrealizowaniu świadczeń zdrowotnych w danym miesiącu. </w:t>
      </w:r>
    </w:p>
    <w:p w14:paraId="2A1E9C0A" w14:textId="5E34479A" w:rsidR="00CC09E2" w:rsidRPr="006B0F1F" w:rsidRDefault="00CC09E2" w:rsidP="00CC09E2">
      <w:pPr>
        <w:pStyle w:val="Domylnie"/>
        <w:numPr>
          <w:ilvl w:val="1"/>
          <w:numId w:val="3"/>
        </w:numPr>
        <w:spacing w:after="0" w:line="240" w:lineRule="auto"/>
        <w:jc w:val="both"/>
        <w:rPr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</w:pPr>
      <w:r w:rsidRPr="006B0F1F">
        <w:rPr>
          <w:rFonts w:ascii="Cambria" w:hAnsi="Cambria"/>
          <w:sz w:val="20"/>
          <w:szCs w:val="20"/>
        </w:rPr>
        <w:t xml:space="preserve">Wynagrodzenie </w:t>
      </w:r>
      <w:r w:rsidRPr="006B0F1F">
        <w:rPr>
          <w:rFonts w:ascii="Cambria" w:hAnsi="Cambria"/>
          <w:bCs/>
          <w:sz w:val="20"/>
          <w:szCs w:val="20"/>
        </w:rPr>
        <w:t>za</w:t>
      </w:r>
      <w:r w:rsidRPr="006B0F1F">
        <w:rPr>
          <w:rFonts w:ascii="Cambria" w:hAnsi="Cambria"/>
          <w:b/>
          <w:sz w:val="20"/>
          <w:szCs w:val="20"/>
        </w:rPr>
        <w:t xml:space="preserve"> </w:t>
      </w:r>
      <w:r w:rsidRPr="006B0F1F">
        <w:rPr>
          <w:rFonts w:ascii="Cambria" w:hAnsi="Cambria"/>
          <w:sz w:val="20"/>
          <w:szCs w:val="20"/>
        </w:rPr>
        <w:t xml:space="preserve">realizację świadczeń zdrowotnych </w:t>
      </w:r>
      <w:r w:rsidRPr="006B0F1F">
        <w:rPr>
          <w:rFonts w:ascii="Cambria" w:hAnsi="Cambria"/>
          <w:bCs/>
          <w:sz w:val="20"/>
          <w:szCs w:val="20"/>
        </w:rPr>
        <w:t xml:space="preserve">w danym miesiącu (wynagrodzenie częściowe) ustala się na kwotę wynikającą z </w:t>
      </w:r>
      <w:r w:rsidRPr="006B0F1F">
        <w:rPr>
          <w:rFonts w:ascii="Cambria" w:hAnsi="Cambria"/>
          <w:color w:val="000000"/>
          <w:sz w:val="20"/>
          <w:szCs w:val="20"/>
        </w:rPr>
        <w:t xml:space="preserve">iloczynu ilości godzin oraz ceny </w:t>
      </w:r>
      <w:r w:rsidRPr="00F72C19">
        <w:rPr>
          <w:rFonts w:ascii="Cambria" w:hAnsi="Cambria"/>
          <w:b/>
          <w:bCs/>
          <w:color w:val="000000"/>
          <w:sz w:val="20"/>
          <w:szCs w:val="20"/>
        </w:rPr>
        <w:t>za 1 godzinę udzielania świadczeń</w:t>
      </w:r>
      <w:r>
        <w:rPr>
          <w:rFonts w:ascii="Cambria" w:hAnsi="Cambria"/>
          <w:color w:val="000000"/>
          <w:sz w:val="20"/>
          <w:szCs w:val="20"/>
        </w:rPr>
        <w:t xml:space="preserve"> w wysokości </w:t>
      </w:r>
      <w:r w:rsidRPr="00F72C19">
        <w:rPr>
          <w:rFonts w:ascii="Cambria" w:hAnsi="Cambria"/>
          <w:b/>
          <w:bCs/>
          <w:color w:val="000000"/>
          <w:sz w:val="20"/>
          <w:szCs w:val="20"/>
        </w:rPr>
        <w:t>brutto</w:t>
      </w:r>
      <w:r w:rsidRPr="003F29A2">
        <w:rPr>
          <w:rFonts w:ascii="Cambria" w:hAnsi="Cambria"/>
          <w:color w:val="000000"/>
          <w:sz w:val="20"/>
          <w:szCs w:val="20"/>
        </w:rPr>
        <w:t>:</w:t>
      </w:r>
      <w:r w:rsidR="003F29A2" w:rsidRPr="003F29A2">
        <w:rPr>
          <w:rFonts w:ascii="Cambria" w:hAnsi="Cambria"/>
          <w:color w:val="000000"/>
          <w:sz w:val="20"/>
          <w:szCs w:val="20"/>
        </w:rPr>
        <w:t xml:space="preserve"> 180,00 zł</w:t>
      </w:r>
    </w:p>
    <w:p w14:paraId="73550578" w14:textId="77777777" w:rsidR="00CC09E2" w:rsidRPr="00026D21" w:rsidRDefault="00CC09E2" w:rsidP="00CC09E2">
      <w:pPr>
        <w:pStyle w:val="Domylnie"/>
        <w:numPr>
          <w:ilvl w:val="1"/>
          <w:numId w:val="3"/>
        </w:numPr>
        <w:spacing w:after="0" w:line="240" w:lineRule="auto"/>
        <w:jc w:val="both"/>
        <w:rPr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</w:pPr>
      <w:r w:rsidRPr="006B0F1F">
        <w:rPr>
          <w:rFonts w:ascii="Cambria" w:hAnsi="Cambria"/>
          <w:color w:val="000000"/>
          <w:sz w:val="20"/>
          <w:szCs w:val="20"/>
        </w:rPr>
        <w:t>Integralną częścią każdej faktury VAT</w:t>
      </w:r>
      <w:r>
        <w:rPr>
          <w:rFonts w:ascii="Cambria" w:hAnsi="Cambria"/>
          <w:color w:val="000000"/>
          <w:sz w:val="20"/>
          <w:szCs w:val="20"/>
        </w:rPr>
        <w:t xml:space="preserve">, o której mowa w ust. 3 </w:t>
      </w:r>
      <w:r w:rsidRPr="006B0F1F">
        <w:rPr>
          <w:rFonts w:ascii="Cambria" w:hAnsi="Cambria"/>
          <w:color w:val="000000"/>
          <w:sz w:val="20"/>
          <w:szCs w:val="20"/>
        </w:rPr>
        <w:t xml:space="preserve">będzie wykaz zrealizowanych  </w:t>
      </w:r>
      <w:r>
        <w:rPr>
          <w:rFonts w:ascii="Cambria" w:hAnsi="Cambria"/>
          <w:color w:val="000000"/>
          <w:sz w:val="20"/>
          <w:szCs w:val="20"/>
        </w:rPr>
        <w:t>godzin</w:t>
      </w:r>
      <w:r w:rsidRPr="006B0F1F">
        <w:rPr>
          <w:rFonts w:ascii="Cambria" w:hAnsi="Cambria"/>
          <w:color w:val="000000"/>
          <w:sz w:val="20"/>
          <w:szCs w:val="20"/>
        </w:rPr>
        <w:t xml:space="preserve"> w danym miesiącu.</w:t>
      </w:r>
    </w:p>
    <w:p w14:paraId="1FBFC4A2" w14:textId="77777777" w:rsidR="00CC09E2" w:rsidRDefault="00CC09E2" w:rsidP="00CC09E2">
      <w:pPr>
        <w:pStyle w:val="Domylnie"/>
        <w:numPr>
          <w:ilvl w:val="1"/>
          <w:numId w:val="3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bookmarkStart w:id="13" w:name="_Hlk181092194"/>
      <w:r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 xml:space="preserve">Płatność faktury, o której mowa  w ust. 3 </w:t>
      </w:r>
      <w:r w:rsidRPr="00026D21"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nast</w:t>
      </w:r>
      <w:r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ąpi</w:t>
      </w:r>
      <w:r w:rsidRPr="00026D21"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 xml:space="preserve"> w ciągu 14 dni </w:t>
      </w:r>
      <w:bookmarkStart w:id="14" w:name="_Hlk179449386"/>
      <w:r w:rsidRPr="00026D21"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 xml:space="preserve">po zakończeniu rozliczonego miesiąca, pod warunkiem przedłożenia </w:t>
      </w:r>
      <w:r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f</w:t>
      </w:r>
      <w:r w:rsidRPr="00026D21"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aktury do dnia 5-go po m-</w:t>
      </w:r>
      <w:proofErr w:type="spellStart"/>
      <w:r w:rsidRPr="00026D21"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cu</w:t>
      </w:r>
      <w:proofErr w:type="spellEnd"/>
      <w:r w:rsidRPr="00026D21"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 xml:space="preserve"> rozliczeniowym.</w:t>
      </w:r>
    </w:p>
    <w:bookmarkEnd w:id="13"/>
    <w:bookmarkEnd w:id="14"/>
    <w:p w14:paraId="4E463010" w14:textId="4662B09F" w:rsidR="00CC09E2" w:rsidRPr="00890C26" w:rsidRDefault="00CC09E2" w:rsidP="00890C26">
      <w:pPr>
        <w:pStyle w:val="Domylnie"/>
        <w:numPr>
          <w:ilvl w:val="1"/>
          <w:numId w:val="3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890C26">
        <w:rPr>
          <w:rFonts w:ascii="Cambria" w:hAnsi="Cambria"/>
          <w:color w:val="000000"/>
          <w:sz w:val="20"/>
          <w:szCs w:val="20"/>
        </w:rPr>
        <w:t xml:space="preserve">Przyjmujący Zamówienie nie będzie składał żadnych roszczeń wobec Udzielającego Zamówienia </w:t>
      </w:r>
      <w:r w:rsidRPr="00890C26">
        <w:rPr>
          <w:rFonts w:ascii="Cambria" w:hAnsi="Cambria"/>
          <w:color w:val="000000"/>
          <w:sz w:val="20"/>
          <w:szCs w:val="20"/>
        </w:rPr>
        <w:br/>
        <w:t xml:space="preserve">w przypadku niewykorzystania przez Udzielającego Zamówienia maksymalnej wartości umowy, </w:t>
      </w:r>
      <w:r w:rsidRPr="00890C26">
        <w:rPr>
          <w:rFonts w:ascii="Cambria" w:hAnsi="Cambria"/>
          <w:color w:val="000000"/>
          <w:sz w:val="20"/>
          <w:szCs w:val="20"/>
        </w:rPr>
        <w:br/>
        <w:t>o której mowa w ust. 1.</w:t>
      </w:r>
    </w:p>
    <w:p w14:paraId="75AEA1C9" w14:textId="56E1F796" w:rsidR="00CC09E2" w:rsidRPr="00890C26" w:rsidRDefault="00CC09E2" w:rsidP="00890C26">
      <w:pPr>
        <w:pStyle w:val="Domylnie"/>
        <w:numPr>
          <w:ilvl w:val="1"/>
          <w:numId w:val="3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890C26">
        <w:rPr>
          <w:rFonts w:ascii="Cambria" w:hAnsi="Cambria" w:cs="Tahoma"/>
          <w:color w:val="000000" w:themeColor="text1"/>
          <w:sz w:val="20"/>
          <w:szCs w:val="20"/>
        </w:rPr>
        <w:t>Przyjmujący zamówienie przyjmuje do wiadomości, że w przypadku, gdy faktyczna ilość udzielonych świadczeń będzie niższa niż wskazana w formularzu ofertowym, nie będą mu przysługiwały względem Udzielającego zmówienia żadne roszczenia z tego tytułu.</w:t>
      </w:r>
    </w:p>
    <w:p w14:paraId="4781A344" w14:textId="77777777" w:rsidR="00CC09E2" w:rsidRPr="00890C26" w:rsidRDefault="00CC09E2" w:rsidP="00890C26">
      <w:pPr>
        <w:pStyle w:val="Domylnie"/>
        <w:numPr>
          <w:ilvl w:val="1"/>
          <w:numId w:val="3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890C26">
        <w:rPr>
          <w:rFonts w:ascii="Cambria" w:hAnsi="Cambria" w:cs="Tahoma"/>
          <w:color w:val="000000" w:themeColor="text1"/>
          <w:sz w:val="20"/>
          <w:szCs w:val="20"/>
        </w:rPr>
        <w:t xml:space="preserve">Wynagrodzenie naliczone na zasadach przewidzianych niniejszą umową wyczerpuje w całości wszelkie roszczenia Przyjmującego zamówienie względem Udzielającego zamówienie z tytułu realizacji umowy, w tym także z tytułu kosztów dojazdu do siedziby Udzielającego zamówienia. W przypadku gdy Udzielający zamówienia nie zapewni Przyjmującemu zamówienie środka transportu w celu odbycia wizyty domowej u pacjenta Udzielający zamówienie zwróci Przyjmującemu zamówienie koszty dojazdu według obowiązującej stawki. Odległości wyliczane będą na podstawie aplikacji Google </w:t>
      </w:r>
      <w:proofErr w:type="spellStart"/>
      <w:r w:rsidRPr="00890C26">
        <w:rPr>
          <w:rFonts w:ascii="Cambria" w:hAnsi="Cambria" w:cs="Tahoma"/>
          <w:color w:val="000000" w:themeColor="text1"/>
          <w:sz w:val="20"/>
          <w:szCs w:val="20"/>
        </w:rPr>
        <w:t>Maps</w:t>
      </w:r>
      <w:proofErr w:type="spellEnd"/>
      <w:r w:rsidRPr="00890C26">
        <w:rPr>
          <w:rFonts w:ascii="Cambria" w:hAnsi="Cambria" w:cs="Tahoma"/>
          <w:color w:val="000000" w:themeColor="text1"/>
          <w:sz w:val="20"/>
          <w:szCs w:val="20"/>
        </w:rPr>
        <w:t>.</w:t>
      </w:r>
    </w:p>
    <w:p w14:paraId="673DB2C5" w14:textId="1DEB2C70" w:rsidR="009D6D6E" w:rsidRDefault="00254E09" w:rsidP="00FF1F39">
      <w:pPr>
        <w:pStyle w:val="Domylnie"/>
        <w:tabs>
          <w:tab w:val="left" w:pos="1560"/>
        </w:tabs>
        <w:spacing w:before="120" w:after="0" w:line="240" w:lineRule="auto"/>
        <w:jc w:val="center"/>
        <w:rPr>
          <w:rFonts w:ascii="Cambria" w:hAnsi="Cambria" w:cs="Tahoma"/>
          <w:b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9</w:t>
      </w:r>
      <w:r w:rsidR="009D6D6E" w:rsidRPr="006B0F1F">
        <w:rPr>
          <w:rFonts w:ascii="Cambria" w:hAnsi="Cambria" w:cs="Tahoma"/>
          <w:b/>
          <w:color w:val="000000" w:themeColor="text1"/>
          <w:sz w:val="20"/>
          <w:szCs w:val="20"/>
        </w:rPr>
        <w:t xml:space="preserve"> </w:t>
      </w:r>
    </w:p>
    <w:p w14:paraId="23639299" w14:textId="3021E81E" w:rsidR="00CC09E2" w:rsidRPr="00CC09E2" w:rsidRDefault="00CC09E2">
      <w:pPr>
        <w:pStyle w:val="Domylnie"/>
        <w:numPr>
          <w:ilvl w:val="1"/>
          <w:numId w:val="20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bookmarkStart w:id="15" w:name="_Hlk181093085"/>
      <w:r w:rsidRPr="00CC09E2">
        <w:rPr>
          <w:rFonts w:ascii="Cambria" w:eastAsiaTheme="minorHAnsi" w:hAnsi="Cambria" w:cs="Tahoma"/>
          <w:sz w:val="20"/>
          <w:szCs w:val="20"/>
          <w:lang w:eastAsia="en-US"/>
        </w:rPr>
        <w:t>Przyjmujący zamówienie zobowiązuje się do powstrzymania od działalności sprzecznej z interesem Udzielającego zamówienia lub mogącej szkodzić jego interesom.</w:t>
      </w:r>
    </w:p>
    <w:p w14:paraId="6214777D" w14:textId="3DFBBCAB" w:rsidR="00CC09E2" w:rsidRPr="00CC09E2" w:rsidRDefault="00CC09E2">
      <w:pPr>
        <w:pStyle w:val="Domylnie"/>
        <w:numPr>
          <w:ilvl w:val="1"/>
          <w:numId w:val="20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bookmarkStart w:id="16" w:name="_Hlk181092666"/>
      <w:bookmarkEnd w:id="15"/>
      <w:r w:rsidRPr="00CC09E2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Jeżeli na skutek naruszenia zasad, o których mowa w ust. 1, Udzielający zamówienia poniesie szkodę, Przyjmujący zamówienie zobowiązany jest do jej naprawienia</w:t>
      </w:r>
    </w:p>
    <w:bookmarkEnd w:id="16"/>
    <w:p w14:paraId="6B7AB87D" w14:textId="54E61DA1" w:rsidR="00305D6E" w:rsidRPr="006B0F1F" w:rsidRDefault="00254E09" w:rsidP="00FF1F39">
      <w:pPr>
        <w:pStyle w:val="Domylnie"/>
        <w:tabs>
          <w:tab w:val="clear" w:pos="709"/>
          <w:tab w:val="left" w:pos="753"/>
          <w:tab w:val="left" w:pos="764"/>
          <w:tab w:val="left" w:pos="1135"/>
          <w:tab w:val="left" w:pos="1179"/>
          <w:tab w:val="left" w:pos="1571"/>
          <w:tab w:val="left" w:pos="1987"/>
          <w:tab w:val="left" w:pos="2413"/>
        </w:tabs>
        <w:spacing w:before="120" w:after="0" w:line="240" w:lineRule="auto"/>
        <w:ind w:left="11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1</w:t>
      </w:r>
      <w:r w:rsidR="00A534F0" w:rsidRPr="006B0F1F">
        <w:rPr>
          <w:rFonts w:ascii="Cambria" w:hAnsi="Cambria" w:cs="Tahoma"/>
          <w:b/>
          <w:color w:val="000000" w:themeColor="text1"/>
          <w:sz w:val="20"/>
          <w:szCs w:val="20"/>
        </w:rPr>
        <w:t>0</w:t>
      </w:r>
    </w:p>
    <w:p w14:paraId="1C74FE11" w14:textId="1A7A269F" w:rsidR="004C78DD" w:rsidRPr="004C78DD" w:rsidRDefault="004C78DD">
      <w:pPr>
        <w:pStyle w:val="Domylnie"/>
        <w:numPr>
          <w:ilvl w:val="1"/>
          <w:numId w:val="21"/>
        </w:numPr>
        <w:tabs>
          <w:tab w:val="left" w:pos="1560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bookmarkStart w:id="17" w:name="_Hlk181092770"/>
      <w:r w:rsidRPr="004C78DD">
        <w:rPr>
          <w:rFonts w:ascii="Cambria" w:hAnsi="Cambria" w:cs="Tahoma"/>
          <w:color w:val="000000" w:themeColor="text1"/>
          <w:sz w:val="20"/>
          <w:szCs w:val="20"/>
        </w:rPr>
        <w:t>Przyjmujący zamówienie ma obowiązek poddać się kontroli przeprowadzanej przez Udzielającego zamówienia lub osoby przez niego upoważnione, a także przedstawicieli NFZ lub innych uprawnionych organów i instytucji w zakresie wykonywania usług medycznych zgodnie z niniejszą umową, a w szczególności, co do sposobu udzielania świadczeń zdrowotnych i ich jakości, oraz kontroli w zakresie trzeźwości i pozostawania pod wpływem środków odurzających.</w:t>
      </w:r>
    </w:p>
    <w:bookmarkEnd w:id="17"/>
    <w:p w14:paraId="4F438BF2" w14:textId="3319536A" w:rsidR="004C78DD" w:rsidRPr="004C78DD" w:rsidRDefault="004C78DD">
      <w:pPr>
        <w:pStyle w:val="Domylnie"/>
        <w:numPr>
          <w:ilvl w:val="1"/>
          <w:numId w:val="21"/>
        </w:numPr>
        <w:tabs>
          <w:tab w:val="left" w:pos="1560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4C78DD">
        <w:rPr>
          <w:rFonts w:ascii="Cambria" w:hAnsi="Cambria" w:cs="Tahoma"/>
          <w:color w:val="000000" w:themeColor="text1"/>
          <w:sz w:val="20"/>
          <w:szCs w:val="20"/>
        </w:rPr>
        <w:lastRenderedPageBreak/>
        <w:t>Przyjmujący zamówienie obowiązany jest do niezwłocznego powiadomienia kierownictwa Udzielającego zamówienie lub inną wskazaną przez Udzielającego zamówienia osobę o pozostawaniu pacjenta pod wpływem alkoholu, narkotyków lub innych środków o podobnym działaniu, z wyjątkiem przyjmowanych zgodnie z zaleceniami lekarza, popełnieniu lub usiłowaniu popełnienia przez pacjenta przestępstwa, celowym samookaleczeniu ciała przez pacjenta lub usiłowaniu popełnienia przez pacjenta samobójstwa.</w:t>
      </w:r>
    </w:p>
    <w:p w14:paraId="640773B0" w14:textId="6D5C9E79" w:rsidR="00305D6E" w:rsidRPr="004C78DD" w:rsidRDefault="004C78DD">
      <w:pPr>
        <w:pStyle w:val="Domylnie"/>
        <w:numPr>
          <w:ilvl w:val="1"/>
          <w:numId w:val="21"/>
        </w:numPr>
        <w:tabs>
          <w:tab w:val="left" w:pos="1560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4C78DD">
        <w:rPr>
          <w:rFonts w:ascii="Cambria" w:hAnsi="Cambria" w:cs="Tahoma"/>
          <w:color w:val="000000" w:themeColor="text1"/>
          <w:sz w:val="20"/>
          <w:szCs w:val="20"/>
        </w:rPr>
        <w:t>Przyjmujący zamówienie zobowiązany jest do niezwłocznego powiadomienia Dyrektora Udzielającego zamówienia lub jego zastępcy o wszystkich zdarzeniach, które mogą wpłynąć na realizację przez niego przedmiotu Umowy</w:t>
      </w:r>
      <w:r w:rsidR="00254E09" w:rsidRPr="004C78DD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.</w:t>
      </w:r>
    </w:p>
    <w:p w14:paraId="22A63833" w14:textId="77777777" w:rsidR="00305D6E" w:rsidRPr="006B0F1F" w:rsidRDefault="00254E09" w:rsidP="00804002">
      <w:pPr>
        <w:pStyle w:val="Domylnie"/>
        <w:tabs>
          <w:tab w:val="left" w:pos="911"/>
          <w:tab w:val="left" w:pos="1762"/>
        </w:tabs>
        <w:spacing w:after="0" w:line="240" w:lineRule="auto"/>
        <w:ind w:left="202" w:hanging="202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1</w:t>
      </w:r>
      <w:r w:rsidR="00A534F0" w:rsidRPr="006B0F1F">
        <w:rPr>
          <w:rFonts w:ascii="Cambria" w:hAnsi="Cambria" w:cs="Tahoma"/>
          <w:b/>
          <w:color w:val="000000" w:themeColor="text1"/>
          <w:sz w:val="20"/>
          <w:szCs w:val="20"/>
        </w:rPr>
        <w:t>1</w:t>
      </w:r>
    </w:p>
    <w:p w14:paraId="72C9FBC2" w14:textId="5CB8BF10" w:rsidR="00132DC3" w:rsidRPr="00132DC3" w:rsidRDefault="00132DC3">
      <w:pPr>
        <w:pStyle w:val="Domylnie"/>
        <w:numPr>
          <w:ilvl w:val="1"/>
          <w:numId w:val="22"/>
        </w:numPr>
        <w:tabs>
          <w:tab w:val="left" w:pos="1560"/>
        </w:tabs>
        <w:spacing w:after="0" w:line="240" w:lineRule="auto"/>
        <w:jc w:val="both"/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132DC3">
        <w:rPr>
          <w:rStyle w:val="Domylnaczcionkaakapitu1"/>
          <w:rFonts w:ascii="Cambria" w:eastAsia="Calibri" w:hAnsi="Cambria" w:cs="Tahoma"/>
          <w:color w:val="000000" w:themeColor="text1"/>
          <w:sz w:val="20"/>
          <w:szCs w:val="20"/>
          <w:shd w:val="clear" w:color="auto" w:fill="FFFFFF"/>
        </w:rPr>
        <w:t>W trakcie trwania Umowy, Przyjmujący zamówienie zobowiązany jest do zachowania w tajemnicy wszelkich informacji dotyczących świadczonych usług.</w:t>
      </w:r>
    </w:p>
    <w:p w14:paraId="49CC4580" w14:textId="77777777" w:rsidR="00132DC3" w:rsidRPr="00132DC3" w:rsidRDefault="00132DC3">
      <w:pPr>
        <w:pStyle w:val="Domylnie"/>
        <w:numPr>
          <w:ilvl w:val="1"/>
          <w:numId w:val="22"/>
        </w:numPr>
        <w:tabs>
          <w:tab w:val="left" w:pos="1560"/>
        </w:tabs>
        <w:spacing w:after="0" w:line="240" w:lineRule="auto"/>
        <w:jc w:val="both"/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132DC3">
        <w:rPr>
          <w:rStyle w:val="Domylnaczcionkaakapitu1"/>
          <w:rFonts w:ascii="Cambria" w:eastAsia="Calibri" w:hAnsi="Cambria" w:cs="Tahoma"/>
          <w:color w:val="000000" w:themeColor="text1"/>
          <w:sz w:val="20"/>
          <w:szCs w:val="20"/>
          <w:shd w:val="clear" w:color="auto" w:fill="FFFFFF"/>
        </w:rPr>
        <w:t>W celu zapewnienia prawidłowej oraz należytej realizacji postanowień niniejszej umowy Udzielający zamówienia jako administrator danych powierza Przyjmującemu zamówienie przetwarzanie danych zgodnie z umową powierzenia danych stanowiącą załącznik nr 3 do umowy.</w:t>
      </w:r>
    </w:p>
    <w:p w14:paraId="3A32A8DA" w14:textId="77777777" w:rsidR="006B500B" w:rsidRDefault="006B500B" w:rsidP="002F6339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b/>
          <w:color w:val="000000" w:themeColor="text1"/>
          <w:sz w:val="20"/>
          <w:szCs w:val="20"/>
        </w:rPr>
      </w:pPr>
    </w:p>
    <w:p w14:paraId="7047EFA4" w14:textId="0634FF4C" w:rsidR="002F6339" w:rsidRDefault="00254E09" w:rsidP="002F6339">
      <w:pPr>
        <w:pStyle w:val="Domylnie"/>
        <w:tabs>
          <w:tab w:val="left" w:pos="1560"/>
        </w:tabs>
        <w:spacing w:after="0" w:line="240" w:lineRule="auto"/>
        <w:jc w:val="center"/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1</w:t>
      </w:r>
      <w:r w:rsidR="002F6339">
        <w:rPr>
          <w:rFonts w:ascii="Cambria" w:hAnsi="Cambria" w:cs="Tahoma"/>
          <w:b/>
          <w:color w:val="000000" w:themeColor="text1"/>
          <w:sz w:val="20"/>
          <w:szCs w:val="20"/>
        </w:rPr>
        <w:t>2</w:t>
      </w:r>
      <w:r w:rsidR="002F6339" w:rsidRPr="002F6339">
        <w:t xml:space="preserve"> </w:t>
      </w:r>
    </w:p>
    <w:p w14:paraId="6CB226D6" w14:textId="2D63FF5A" w:rsidR="00305D6E" w:rsidRPr="006B0F1F" w:rsidRDefault="002F6339" w:rsidP="002F6339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2F6339">
        <w:rPr>
          <w:rFonts w:ascii="Cambria" w:hAnsi="Cambria" w:cs="Tahoma"/>
          <w:b/>
          <w:color w:val="000000" w:themeColor="text1"/>
          <w:sz w:val="20"/>
          <w:szCs w:val="20"/>
        </w:rPr>
        <w:t>Okres obowiązywania umowy</w:t>
      </w:r>
    </w:p>
    <w:p w14:paraId="3ECBA489" w14:textId="7ABF5B9F" w:rsidR="00BF0BBF" w:rsidRPr="006B0F1F" w:rsidRDefault="00BF0BBF">
      <w:pPr>
        <w:pStyle w:val="Domylnie"/>
        <w:numPr>
          <w:ilvl w:val="0"/>
          <w:numId w:val="4"/>
        </w:numPr>
        <w:tabs>
          <w:tab w:val="left" w:pos="1561"/>
          <w:tab w:val="left" w:pos="1702"/>
          <w:tab w:val="left" w:pos="1987"/>
          <w:tab w:val="left" w:pos="2413"/>
        </w:tabs>
        <w:spacing w:after="0" w:line="240" w:lineRule="auto"/>
        <w:ind w:left="284" w:hanging="284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 xml:space="preserve">Umowa niniejsza zostaje zawarta na czas określony od dnia </w:t>
      </w:r>
      <w:r w:rsidR="00B6295B">
        <w:rPr>
          <w:rStyle w:val="Domylnaczcionkaakapitu1"/>
          <w:rFonts w:ascii="Cambria" w:hAnsi="Cambria" w:cs="Tahoma"/>
          <w:b/>
          <w:bCs/>
          <w:color w:val="000000" w:themeColor="text1"/>
          <w:sz w:val="20"/>
          <w:szCs w:val="20"/>
        </w:rPr>
        <w:t>……………………..</w:t>
      </w:r>
      <w:r w:rsidRPr="006B0F1F">
        <w:rPr>
          <w:rStyle w:val="Domylnaczcionkaakapitu1"/>
          <w:rFonts w:ascii="Cambria" w:hAnsi="Cambria" w:cs="Tahoma"/>
          <w:b/>
          <w:color w:val="000000" w:themeColor="text1"/>
          <w:sz w:val="20"/>
          <w:szCs w:val="20"/>
        </w:rPr>
        <w:t xml:space="preserve"> r. </w:t>
      </w:r>
      <w:r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 xml:space="preserve">do  </w:t>
      </w:r>
      <w:r w:rsidR="00B6295B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……………………….</w:t>
      </w:r>
      <w:r w:rsidRPr="006B0F1F">
        <w:rPr>
          <w:rStyle w:val="Domylnaczcionkaakapitu1"/>
          <w:rFonts w:ascii="Cambria" w:hAnsi="Cambria" w:cs="Tahoma"/>
          <w:b/>
          <w:color w:val="000000" w:themeColor="text1"/>
          <w:sz w:val="20"/>
          <w:szCs w:val="20"/>
        </w:rPr>
        <w:t xml:space="preserve"> r. </w:t>
      </w:r>
    </w:p>
    <w:p w14:paraId="10046D93" w14:textId="14EC5E12" w:rsidR="002F6339" w:rsidRDefault="002F6339" w:rsidP="002F6339">
      <w:pPr>
        <w:pStyle w:val="Domylnie"/>
        <w:tabs>
          <w:tab w:val="left" w:pos="1561"/>
          <w:tab w:val="left" w:pos="1702"/>
          <w:tab w:val="left" w:pos="1987"/>
          <w:tab w:val="left" w:pos="2413"/>
        </w:tabs>
        <w:spacing w:after="0" w:line="240" w:lineRule="auto"/>
        <w:ind w:left="284"/>
        <w:jc w:val="both"/>
        <w:rPr>
          <w:rFonts w:ascii="Cambria" w:hAnsi="Cambria" w:cs="Tahoma"/>
          <w:bCs/>
          <w:color w:val="000000" w:themeColor="text1"/>
          <w:sz w:val="20"/>
          <w:szCs w:val="20"/>
        </w:rPr>
      </w:pPr>
    </w:p>
    <w:p w14:paraId="66874CAD" w14:textId="4A3BAC28" w:rsidR="006763B3" w:rsidRDefault="006763B3" w:rsidP="006763B3">
      <w:pPr>
        <w:pStyle w:val="Domylnie"/>
        <w:tabs>
          <w:tab w:val="left" w:pos="1560"/>
        </w:tabs>
        <w:spacing w:after="0" w:line="240" w:lineRule="auto"/>
        <w:jc w:val="center"/>
      </w:pPr>
      <w:bookmarkStart w:id="18" w:name="_Hlk181093408"/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1</w:t>
      </w:r>
      <w:r>
        <w:rPr>
          <w:rFonts w:ascii="Cambria" w:hAnsi="Cambria" w:cs="Tahoma"/>
          <w:b/>
          <w:color w:val="000000" w:themeColor="text1"/>
          <w:sz w:val="20"/>
          <w:szCs w:val="20"/>
        </w:rPr>
        <w:t>3</w:t>
      </w:r>
      <w:r w:rsidRPr="002F6339">
        <w:t xml:space="preserve"> </w:t>
      </w:r>
    </w:p>
    <w:bookmarkEnd w:id="18"/>
    <w:p w14:paraId="4AE19ED2" w14:textId="68C6828B" w:rsidR="002F6339" w:rsidRDefault="006763B3" w:rsidP="006763B3">
      <w:pPr>
        <w:pStyle w:val="Domylnie"/>
        <w:tabs>
          <w:tab w:val="left" w:pos="1561"/>
          <w:tab w:val="left" w:pos="1702"/>
          <w:tab w:val="left" w:pos="1987"/>
          <w:tab w:val="left" w:pos="2413"/>
        </w:tabs>
        <w:spacing w:after="0" w:line="240" w:lineRule="auto"/>
        <w:ind w:left="284"/>
        <w:jc w:val="center"/>
        <w:rPr>
          <w:rFonts w:ascii="Cambria" w:hAnsi="Cambria" w:cs="Tahoma"/>
          <w:bCs/>
          <w:color w:val="000000" w:themeColor="text1"/>
          <w:sz w:val="20"/>
          <w:szCs w:val="20"/>
        </w:rPr>
      </w:pPr>
      <w:r w:rsidRPr="006763B3">
        <w:rPr>
          <w:rFonts w:ascii="Cambria" w:hAnsi="Cambria" w:cs="Tahoma"/>
          <w:b/>
          <w:color w:val="000000" w:themeColor="text1"/>
          <w:sz w:val="20"/>
          <w:szCs w:val="20"/>
        </w:rPr>
        <w:t>Rozwiązanie i odstąpienie od umowy</w:t>
      </w:r>
    </w:p>
    <w:p w14:paraId="6DD4871B" w14:textId="41C3B060" w:rsidR="006763B3" w:rsidRPr="006763B3" w:rsidRDefault="006763B3">
      <w:pPr>
        <w:pStyle w:val="Domylnie"/>
        <w:numPr>
          <w:ilvl w:val="1"/>
          <w:numId w:val="23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bookmarkStart w:id="19" w:name="_Hlk181093491"/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Umowa ulega rozwiązaniu:</w:t>
      </w:r>
    </w:p>
    <w:bookmarkEnd w:id="19"/>
    <w:p w14:paraId="0D4FFCCA" w14:textId="337E6D84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z upływem terminu na jaki została zawarta,</w:t>
      </w:r>
    </w:p>
    <w:p w14:paraId="50A18D1A" w14:textId="7CFF613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z dniem zakończenia udzielania określonych świadczeń zdrowotnych;</w:t>
      </w:r>
    </w:p>
    <w:p w14:paraId="60AEEF5E" w14:textId="6F74CC35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wskutek oświadczenia jednej ze stron, z zachowaniem okresu wypowiedzenia;</w:t>
      </w:r>
    </w:p>
    <w:p w14:paraId="3221C995" w14:textId="21913A21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wskutek oświadczenia jednej ze stron, bez zachowania okresu wypowiedzenia, w przypadku, gdy druga strona rażąco narusza istotne postanowienia umowy.</w:t>
      </w:r>
    </w:p>
    <w:p w14:paraId="553F2A33" w14:textId="03EEDBB4" w:rsidR="006763B3" w:rsidRPr="006763B3" w:rsidRDefault="006763B3">
      <w:pPr>
        <w:pStyle w:val="Domylnie"/>
        <w:numPr>
          <w:ilvl w:val="1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Udzielający zamówienia ma prawo do rozwiązania niniejszej umowy przed terminem określonym </w:t>
      </w:r>
      <w:r>
        <w:rPr>
          <w:rFonts w:ascii="Cambria" w:hAnsi="Cambria" w:cs="Tahoma"/>
          <w:bCs/>
          <w:color w:val="000000" w:themeColor="text1"/>
          <w:sz w:val="20"/>
          <w:szCs w:val="20"/>
        </w:rPr>
        <w:br/>
      </w: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w § 12, za </w:t>
      </w:r>
      <w:r w:rsidRPr="006763B3">
        <w:rPr>
          <w:rFonts w:ascii="Cambria" w:hAnsi="Cambria" w:cs="Tahoma"/>
          <w:b/>
          <w:bCs/>
          <w:color w:val="000000" w:themeColor="text1"/>
          <w:sz w:val="20"/>
          <w:szCs w:val="20"/>
        </w:rPr>
        <w:t>30- dniowym wypowiedzeniem</w:t>
      </w: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, w przypadku, gdy Przyjmujący Zamówienie:</w:t>
      </w:r>
    </w:p>
    <w:p w14:paraId="7342D4E5" w14:textId="0DFD9C26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nie wykonuje określonych umową obowiązków lub nie przestrzega określonych umową zakazów;</w:t>
      </w:r>
    </w:p>
    <w:p w14:paraId="65EE4462" w14:textId="5BC922A6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nie usunie uchybień, stwierdzonych przez Udzielającego zamówienia lub inny podmiot podczas przeprowadzonej kontroli w wyznaczonym terminie;</w:t>
      </w:r>
    </w:p>
    <w:p w14:paraId="00C252B9" w14:textId="7D6F4228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w razie zaistnienia zmiany okoliczności powodującej, że wykonanie umowy nie będzie leżeć </w:t>
      </w:r>
      <w:r>
        <w:rPr>
          <w:rFonts w:ascii="Cambria" w:hAnsi="Cambria" w:cs="Tahoma"/>
          <w:bCs/>
          <w:color w:val="000000" w:themeColor="text1"/>
          <w:sz w:val="20"/>
          <w:szCs w:val="20"/>
        </w:rPr>
        <w:br/>
      </w: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w interesie Udzielającego zamówienia.</w:t>
      </w:r>
    </w:p>
    <w:p w14:paraId="39EC44FF" w14:textId="3049FA75" w:rsidR="006763B3" w:rsidRPr="006763B3" w:rsidRDefault="006763B3">
      <w:pPr>
        <w:pStyle w:val="Domylnie"/>
        <w:numPr>
          <w:ilvl w:val="1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Przyjmujący zamówienie ma prawo do rozwiązania niniejszej umowy przed terminem określonym </w:t>
      </w:r>
      <w:r>
        <w:rPr>
          <w:rFonts w:ascii="Cambria" w:hAnsi="Cambria" w:cs="Tahoma"/>
          <w:bCs/>
          <w:color w:val="000000" w:themeColor="text1"/>
          <w:sz w:val="20"/>
          <w:szCs w:val="20"/>
        </w:rPr>
        <w:br/>
      </w: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w § 12, za </w:t>
      </w:r>
      <w:r w:rsidRPr="006763B3">
        <w:rPr>
          <w:rFonts w:ascii="Cambria" w:hAnsi="Cambria" w:cs="Tahoma"/>
          <w:b/>
          <w:bCs/>
          <w:color w:val="000000" w:themeColor="text1"/>
          <w:sz w:val="20"/>
          <w:szCs w:val="20"/>
        </w:rPr>
        <w:t>30- dniowym wypowiedzeniem</w:t>
      </w: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, w przypadku:  </w:t>
      </w:r>
    </w:p>
    <w:p w14:paraId="381FB08C" w14:textId="4AAD8002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braku płatności wynagrodzenia (należności) za co najmniej 2 pełne miesiące;</w:t>
      </w:r>
    </w:p>
    <w:p w14:paraId="32C4BBDC" w14:textId="211A3325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braku płatności wynagrodzenia (należności) za jeden pełny miesiąc, jeżeli zaległość wynosi </w:t>
      </w:r>
      <w:r>
        <w:rPr>
          <w:rFonts w:ascii="Cambria" w:hAnsi="Cambria" w:cs="Tahoma"/>
          <w:bCs/>
          <w:color w:val="000000" w:themeColor="text1"/>
          <w:sz w:val="20"/>
          <w:szCs w:val="20"/>
        </w:rPr>
        <w:br/>
      </w: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co najmniej 90 dni;</w:t>
      </w:r>
    </w:p>
    <w:p w14:paraId="4067A7F6" w14:textId="0528E7B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w razie zaistnienia zmiany okoliczności powodującej, że wykonanie umowy nie będzie leżeć </w:t>
      </w:r>
      <w:r>
        <w:rPr>
          <w:rFonts w:ascii="Cambria" w:hAnsi="Cambria" w:cs="Tahoma"/>
          <w:bCs/>
          <w:color w:val="000000" w:themeColor="text1"/>
          <w:sz w:val="20"/>
          <w:szCs w:val="20"/>
        </w:rPr>
        <w:br/>
      </w: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w interesie Przyjmującego zamówienia.</w:t>
      </w:r>
    </w:p>
    <w:p w14:paraId="63A35551" w14:textId="0D4DFFB8" w:rsidR="006763B3" w:rsidRPr="006763B3" w:rsidRDefault="006763B3">
      <w:pPr>
        <w:pStyle w:val="Domylnie"/>
        <w:numPr>
          <w:ilvl w:val="1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Umowa może być rozwiązana przez Udzielającego zamówienia ze skutkiem natychmiastowym, gdy Przyjmujący zamówienie rażąco narusza istotne postanowienia umowy, w szczególności:</w:t>
      </w:r>
    </w:p>
    <w:p w14:paraId="0C0CF32C" w14:textId="43095C0A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wykonywania przez Przyjmującego zamówienie usług w stanie nietrzeźwym lub po użyciu środków odurzających,</w:t>
      </w:r>
    </w:p>
    <w:p w14:paraId="67D9A44A" w14:textId="7E6F0B20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gdy zachodzi podejrzenie użycia przez Przyjmującego zamówienie alkoholu lub środków odurzających, a Przyjmujący zamówienie odmówi poddania się badaniu krwi na zawartość alkoholu lub środków odurzających, </w:t>
      </w:r>
    </w:p>
    <w:p w14:paraId="2380ABC3" w14:textId="7227DFB2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gdy Przyjmujący zamówienie wykonuje umowę w sposób nienależyty pomimo wystosowania do niego wezwania do usunięcia nieprawidłowości w zakreślonym terminie i bezskutecznego upływu terminu,</w:t>
      </w:r>
    </w:p>
    <w:p w14:paraId="1A4A1B81" w14:textId="3EFDF31D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utraty przez Przyjmującego zamówienie uprawnień do wykonywania zawodu,</w:t>
      </w:r>
    </w:p>
    <w:p w14:paraId="280DD82A" w14:textId="0C590E15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popełnienia przez Przyjmującego zamówienie przestępstwa, które uniemożliwia dalsze świadczenie usług, jeżeli przestępstwo jest oczywiste lub zostało stwierdzone prawomocnym wyrokiem sądu,</w:t>
      </w:r>
    </w:p>
    <w:p w14:paraId="362A94DB" w14:textId="6A8B2A69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choroby Przyjmującego zamówienie trwającej powyżej 6 miesięcy,</w:t>
      </w:r>
    </w:p>
    <w:p w14:paraId="1A9D67FB" w14:textId="7DD393E1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nie poddania się przez Przyjmującego zamówienie kontroli Udzielającego zamówienia lub innych uprawnionych organów,</w:t>
      </w:r>
    </w:p>
    <w:p w14:paraId="23AADA88" w14:textId="719FA38A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gdy łączna kwota naliczonych kar umownych przekroczy kwotę wskazaną w § 14 ust. 11 Umowy, </w:t>
      </w:r>
    </w:p>
    <w:p w14:paraId="6C8E5EC8" w14:textId="7777777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wpisu Przyjmującego Zamówienie do Krajowego Rejestru Karnego w zakresie przestępstw określonych w rozdziale XIX i XXV Kodeksu karnego, w art. 189a i art. 207 Kodeksu karnego oraz w ustawie z dnia 29 lipca 2005 r. o przeciwdziałaniu narkomanii lub do innego rejestru za </w:t>
      </w: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lastRenderedPageBreak/>
        <w:t xml:space="preserve">odpowiadające tym przestępstwom czyny zabronione określone w przepisach prawa obcego, bądź skazania Przyjmującego zamówienie za ww. przestępstwa. </w:t>
      </w:r>
    </w:p>
    <w:p w14:paraId="2C31C34C" w14:textId="77777777" w:rsidR="006B500B" w:rsidRDefault="006B500B" w:rsidP="0035240A">
      <w:pPr>
        <w:pStyle w:val="Domylnie"/>
        <w:tabs>
          <w:tab w:val="left" w:pos="1560"/>
        </w:tabs>
        <w:spacing w:before="120" w:after="0" w:line="240" w:lineRule="auto"/>
        <w:jc w:val="center"/>
        <w:rPr>
          <w:rFonts w:ascii="Cambria" w:hAnsi="Cambria" w:cs="Tahoma"/>
          <w:b/>
          <w:color w:val="000000" w:themeColor="text1"/>
          <w:sz w:val="20"/>
          <w:szCs w:val="20"/>
        </w:rPr>
      </w:pPr>
    </w:p>
    <w:p w14:paraId="782DAA55" w14:textId="44848D69" w:rsidR="006763B3" w:rsidRDefault="006763B3" w:rsidP="0035240A">
      <w:pPr>
        <w:pStyle w:val="Domylnie"/>
        <w:tabs>
          <w:tab w:val="left" w:pos="1560"/>
        </w:tabs>
        <w:spacing w:before="120" w:after="0" w:line="240" w:lineRule="auto"/>
        <w:jc w:val="center"/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1</w:t>
      </w:r>
      <w:r>
        <w:rPr>
          <w:rFonts w:ascii="Cambria" w:hAnsi="Cambria" w:cs="Tahoma"/>
          <w:b/>
          <w:color w:val="000000" w:themeColor="text1"/>
          <w:sz w:val="20"/>
          <w:szCs w:val="20"/>
        </w:rPr>
        <w:t>4</w:t>
      </w:r>
      <w:r w:rsidRPr="002F6339">
        <w:t xml:space="preserve"> </w:t>
      </w:r>
    </w:p>
    <w:p w14:paraId="7728318E" w14:textId="1A4C2D8C" w:rsidR="00F12DC8" w:rsidRPr="00F12DC8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>Przyjmujący zamówienie ponosi odpowiedzialność wobec osób trzecich oraz wobec Udzielającego zamówienia za nienależyte wykonanie świadczeń i obowiązków będących przedmiotem niniejszej umowy.</w:t>
      </w:r>
    </w:p>
    <w:p w14:paraId="5C0206ED" w14:textId="167C56D3" w:rsidR="00F12DC8" w:rsidRPr="00F12DC8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>Przyjmujący zamówienie ponosi odpowiedzialność za szkody będące wynikiem jego działania lub zaniechania, wynikające w szczególności z:</w:t>
      </w:r>
    </w:p>
    <w:p w14:paraId="54D09321" w14:textId="48A1694E" w:rsidR="00F12DC8" w:rsidRPr="00F12DC8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>niewykonania lub nienależytego wykonania świadczeń będących przedmiotem niniejszej umowy;</w:t>
      </w:r>
    </w:p>
    <w:p w14:paraId="60A93B71" w14:textId="5F0DE1B6" w:rsidR="00F12DC8" w:rsidRPr="00F12DC8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>nieprawidłowego wystawiania recept podlegających refundacji przez NFZ (jeżeli dotyczy);</w:t>
      </w:r>
    </w:p>
    <w:p w14:paraId="575A51D0" w14:textId="71FCAFAB" w:rsidR="00F12DC8" w:rsidRPr="00F12DC8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>prowadzenia dokumentacji medycznej i sprawozdawczości w sposób nieprawidłowy oraz niekompletny;</w:t>
      </w:r>
    </w:p>
    <w:p w14:paraId="3F018AC1" w14:textId="2CE4CFDF" w:rsidR="00F12DC8" w:rsidRPr="00F12DC8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>braku realizacji zaleceń pokontrolnych;</w:t>
      </w:r>
    </w:p>
    <w:p w14:paraId="3934E10F" w14:textId="5E30F5D1" w:rsidR="00F12DC8" w:rsidRPr="00F12DC8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 xml:space="preserve">użytkowania powierzonego sprzętu, aparatury medycznej i pomieszczeń niezgodnie </w:t>
      </w: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br/>
        <w:t>z przeznaczeniem. </w:t>
      </w:r>
    </w:p>
    <w:p w14:paraId="3CAAD936" w14:textId="1A357FD6" w:rsidR="00F12DC8" w:rsidRPr="00F12DC8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 xml:space="preserve">Przyjmujący zamówienie ma obowiązek udzielać Udzielającemu zamówienia na piśmie (dopuszcza się formę dokumentową za pośrednictwem wiadomości e-mail </w:t>
      </w:r>
      <w:hyperlink r:id="rId8" w:history="1">
        <w:r w:rsidR="007B5F2D" w:rsidRPr="0080590D">
          <w:rPr>
            <w:rStyle w:val="Hipercze"/>
            <w:rFonts w:ascii="Cambria" w:eastAsiaTheme="minorHAnsi" w:hAnsi="Cambria" w:cs="Tahoma"/>
            <w:sz w:val="20"/>
            <w:szCs w:val="20"/>
            <w:lang w:eastAsia="en-US"/>
          </w:rPr>
          <w:t>sekretariat@sgzozdywity.pl</w:t>
        </w:r>
      </w:hyperlink>
      <w:r w:rsidR="007B5F2D">
        <w:rPr>
          <w:rFonts w:ascii="Cambria" w:eastAsiaTheme="minorHAnsi" w:hAnsi="Cambria" w:cs="Tahoma"/>
          <w:sz w:val="20"/>
          <w:szCs w:val="20"/>
          <w:lang w:eastAsia="en-US"/>
        </w:rPr>
        <w:t xml:space="preserve"> </w:t>
      </w: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>) niezbędnych wyjaśnień dotyczących okoliczności udzielania świadczeń zdrowotnych, w każdym przypadku nie później niż w terminie 5 dni od dnia otrzymania zapytania.</w:t>
      </w:r>
    </w:p>
    <w:p w14:paraId="015BC184" w14:textId="7EA5F936" w:rsidR="00F12DC8" w:rsidRPr="00F12DC8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bCs/>
          <w:sz w:val="20"/>
          <w:szCs w:val="20"/>
          <w:lang w:eastAsia="en-US"/>
        </w:rPr>
        <w:t>Udzielający zamówienia</w:t>
      </w: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 xml:space="preserve"> ma prawo nałożenia na Przyjmującego zamówienie kary umownej </w:t>
      </w: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br/>
        <w:t>w następujących przypadkach:</w:t>
      </w:r>
    </w:p>
    <w:p w14:paraId="381B90B6" w14:textId="72D5B1BA" w:rsidR="00F12DC8" w:rsidRPr="0035240A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za nie poddanie się kontroli Przyjmującego zamówienia lub upoważnionych przez niego osób  oraz uprawnionych jednostek (w szczególności NFZ) w zakresie wykonywanej umowy, zgodnie z określonymi wymogami i przepisami określającymi warunki wykonywania działalności leczniczej – w wysokości 100,00 zł za każdy stwierdzony przypadek,</w:t>
      </w:r>
    </w:p>
    <w:p w14:paraId="148B72F5" w14:textId="7D54CFBE" w:rsidR="00F12DC8" w:rsidRPr="0035240A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color w:val="000000"/>
          <w:sz w:val="20"/>
          <w:szCs w:val="20"/>
          <w:lang w:eastAsia="en-US"/>
        </w:rPr>
        <w:t>z tytułu prowadzenia dokumentacji medycznej w sposób niestaranny, nierzetelny, nie uwzględniający wszystkich wymogów i procedur - w wysokości</w:t>
      </w:r>
      <w:r w:rsidRPr="0035240A">
        <w:rPr>
          <w:rFonts w:ascii="Cambria" w:eastAsiaTheme="minorHAnsi" w:hAnsi="Cambria" w:cs="Tahoma"/>
          <w:color w:val="000000"/>
          <w:spacing w:val="40"/>
          <w:sz w:val="20"/>
          <w:szCs w:val="20"/>
          <w:lang w:eastAsia="en-US"/>
        </w:rPr>
        <w:t> </w:t>
      </w:r>
      <w:r w:rsidRPr="0035240A">
        <w:rPr>
          <w:rFonts w:ascii="Cambria" w:eastAsiaTheme="minorHAnsi" w:hAnsi="Cambria" w:cs="Tahoma"/>
          <w:color w:val="000000"/>
          <w:sz w:val="20"/>
          <w:szCs w:val="20"/>
          <w:lang w:eastAsia="en-US"/>
        </w:rPr>
        <w:t>50,00</w:t>
      </w:r>
      <w:r w:rsidRPr="0035240A">
        <w:rPr>
          <w:rFonts w:ascii="Cambria" w:eastAsiaTheme="minorHAnsi" w:hAnsi="Cambria" w:cs="Tahoma"/>
          <w:color w:val="000000"/>
          <w:spacing w:val="-9"/>
          <w:sz w:val="20"/>
          <w:szCs w:val="20"/>
          <w:lang w:eastAsia="en-US"/>
        </w:rPr>
        <w:t> </w:t>
      </w:r>
      <w:r w:rsidRPr="0035240A">
        <w:rPr>
          <w:rFonts w:ascii="Cambria" w:eastAsiaTheme="minorHAnsi" w:hAnsi="Cambria" w:cs="Tahoma"/>
          <w:color w:val="000000"/>
          <w:sz w:val="20"/>
          <w:szCs w:val="20"/>
          <w:lang w:eastAsia="en-US"/>
        </w:rPr>
        <w:t>zł za</w:t>
      </w:r>
      <w:r w:rsidRPr="0035240A">
        <w:rPr>
          <w:rFonts w:ascii="Cambria" w:eastAsiaTheme="minorHAnsi" w:hAnsi="Cambria" w:cs="Tahoma"/>
          <w:color w:val="000000"/>
          <w:spacing w:val="-7"/>
          <w:sz w:val="20"/>
          <w:szCs w:val="20"/>
          <w:lang w:eastAsia="en-US"/>
        </w:rPr>
        <w:t> </w:t>
      </w:r>
      <w:r w:rsidRPr="0035240A">
        <w:rPr>
          <w:rFonts w:ascii="Cambria" w:eastAsiaTheme="minorHAnsi" w:hAnsi="Cambria" w:cs="Tahoma"/>
          <w:color w:val="000000"/>
          <w:sz w:val="20"/>
          <w:szCs w:val="20"/>
          <w:lang w:eastAsia="en-US"/>
        </w:rPr>
        <w:t>każdy stwierdzony przypadek,</w:t>
      </w:r>
    </w:p>
    <w:p w14:paraId="44C5E1F7" w14:textId="3C6E343B" w:rsidR="00F12DC8" w:rsidRPr="0035240A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za zwłokę w udzieleniu wyjaśnień, o których mowa w ust. 3 – w wysokości 50,00 zł,</w:t>
      </w:r>
    </w:p>
    <w:p w14:paraId="767AAD13" w14:textId="2E1E89C1" w:rsidR="00F12DC8" w:rsidRPr="0035240A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bookmarkStart w:id="20" w:name="_Hlk124936827"/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za</w:t>
      </w:r>
      <w:r w:rsid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 </w:t>
      </w: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nieuzasadnione</w:t>
      </w:r>
      <w:r w:rsid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 </w:t>
      </w: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odstąpienie</w:t>
      </w:r>
      <w:r w:rsid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 </w:t>
      </w: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od</w:t>
      </w:r>
      <w:r w:rsid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 </w:t>
      </w: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realizacji</w:t>
      </w:r>
      <w:r w:rsid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 </w:t>
      </w: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świadczeń</w:t>
      </w:r>
      <w:r w:rsid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 </w:t>
      </w: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zdrowotnych</w:t>
      </w:r>
      <w:r w:rsid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 </w:t>
      </w: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objętych</w:t>
      </w:r>
      <w:r w:rsid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 </w:t>
      </w: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niniejszą Umową tym</w:t>
      </w:r>
      <w:r w:rsid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 </w:t>
      </w: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także</w:t>
      </w:r>
      <w:r w:rsid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 </w:t>
      </w: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za</w:t>
      </w:r>
      <w:r w:rsid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 </w:t>
      </w: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nierespektowanie ustalonego</w:t>
      </w:r>
      <w:r w:rsid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 </w:t>
      </w: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harmonogramu świadczenia usług w danym miesiącu, niestawienia się w ustalonym terminie lub opuszczenie miejsca świadczenia usługi bez wcześniejszego uzgodnienia z Udzielającym zamówienia - w wysokości 50 zł za każdy stwierdzony przypadek,</w:t>
      </w:r>
    </w:p>
    <w:bookmarkEnd w:id="20"/>
    <w:p w14:paraId="5B4EA4C4" w14:textId="70812D78" w:rsidR="00F12DC8" w:rsidRPr="0035240A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color w:val="000000"/>
          <w:spacing w:val="-2"/>
          <w:sz w:val="20"/>
          <w:szCs w:val="20"/>
          <w:lang w:eastAsia="en-US"/>
        </w:rPr>
        <w:t xml:space="preserve">w przypadku rozwiązania umowy przez Udzielającego zamówienia bez zachowania okresu wypowiedzenia z przyczyn leżących po stronie Przyjmującego zamówienie - w wysokości 1000,00 zł, </w:t>
      </w:r>
    </w:p>
    <w:p w14:paraId="7313DE93" w14:textId="778FA4E8" w:rsidR="00F12DC8" w:rsidRPr="0035240A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color w:val="000000"/>
          <w:spacing w:val="-2"/>
          <w:sz w:val="20"/>
          <w:szCs w:val="20"/>
          <w:lang w:eastAsia="en-US"/>
        </w:rPr>
        <w:t xml:space="preserve">za palenie tytoniu w budynku siedziby Udzielającego zamówienia (nie dotyczy miejsc do tego wyznaczonych) - w wysokości </w:t>
      </w:r>
      <w:r w:rsidR="00412A64">
        <w:rPr>
          <w:rFonts w:ascii="Cambria" w:eastAsiaTheme="minorHAnsi" w:hAnsi="Cambria" w:cs="Tahoma"/>
          <w:color w:val="000000"/>
          <w:spacing w:val="-2"/>
          <w:sz w:val="20"/>
          <w:szCs w:val="20"/>
          <w:lang w:eastAsia="en-US"/>
        </w:rPr>
        <w:t>5</w:t>
      </w:r>
      <w:r w:rsidRPr="0035240A">
        <w:rPr>
          <w:rFonts w:ascii="Cambria" w:eastAsiaTheme="minorHAnsi" w:hAnsi="Cambria" w:cs="Tahoma"/>
          <w:color w:val="000000"/>
          <w:spacing w:val="-2"/>
          <w:sz w:val="20"/>
          <w:szCs w:val="20"/>
          <w:lang w:eastAsia="en-US"/>
        </w:rPr>
        <w:t xml:space="preserve">0,00 zł za każdy stwierdzony przypadek, </w:t>
      </w:r>
    </w:p>
    <w:p w14:paraId="5C4E9267" w14:textId="216008B7" w:rsidR="00F12DC8" w:rsidRPr="0035240A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color w:val="000000"/>
          <w:spacing w:val="-2"/>
          <w:sz w:val="20"/>
          <w:szCs w:val="20"/>
          <w:lang w:eastAsia="en-US"/>
        </w:rPr>
        <w:t xml:space="preserve">z tytułu braku wymaganego ubezpieczenia lub nieprzedstawienia dowodu jego zawarcia - </w:t>
      </w:r>
      <w:r w:rsidRPr="0035240A">
        <w:rPr>
          <w:rFonts w:ascii="Cambria" w:eastAsiaTheme="minorHAnsi" w:hAnsi="Cambria" w:cs="Tahoma"/>
          <w:color w:val="000000"/>
          <w:spacing w:val="-2"/>
          <w:sz w:val="20"/>
          <w:szCs w:val="20"/>
          <w:lang w:eastAsia="en-US"/>
        </w:rPr>
        <w:br/>
        <w:t>w wysokości 50 zł,</w:t>
      </w:r>
    </w:p>
    <w:p w14:paraId="4D5373ED" w14:textId="711B3E3E" w:rsidR="00F12DC8" w:rsidRPr="0035240A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za niezachowanie zasad ochrony danych osobowych i danych wrażliwych – w wysokości 50,00 zł za każdy stwierdzony przypadek,</w:t>
      </w:r>
    </w:p>
    <w:p w14:paraId="15932444" w14:textId="0D333C54" w:rsidR="00F12DC8" w:rsidRPr="0035240A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za niepoinformowanie Udzielającego zamówienia o zmianie informacji w dokumentach przedłożonych zgodnie z § 4 ust. 6 Umowy - w wysokości 50,00 zł za każdy stwierdzony przypadek.</w:t>
      </w:r>
    </w:p>
    <w:p w14:paraId="48E2FE06" w14:textId="12BF73F7" w:rsidR="00F12DC8" w:rsidRPr="0035240A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za zwłokę w poinformowaniu Udzielającego zamówienia o zmianie informacji w dokumentach przedłożonych zgodnie z § 4 ust. 6 Umowy- </w:t>
      </w:r>
      <w:r w:rsidRPr="0035240A">
        <w:rPr>
          <w:rFonts w:ascii="Cambria" w:eastAsiaTheme="minorHAnsi" w:hAnsi="Cambria" w:cs="Tahoma"/>
          <w:spacing w:val="-2"/>
          <w:sz w:val="20"/>
          <w:szCs w:val="20"/>
          <w:lang w:eastAsia="en-US"/>
        </w:rPr>
        <w:t>w wysokości 50 zł.</w:t>
      </w:r>
    </w:p>
    <w:p w14:paraId="4738044C" w14:textId="7FD4D847" w:rsidR="00F12DC8" w:rsidRPr="0035240A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W przypadku, gdy na Udzielającego zamówienia została nałożona kara przez podmioty uprawnione do kontroli, a kara związana jest z wykonywaniem świadczeń przez Przyjmującego zamówienie, Przyjmujący zamówienie odpowiada w pełnej wysokości nałożonej kary zgodnie z Kodeksem Cywilnym. </w:t>
      </w:r>
    </w:p>
    <w:p w14:paraId="4B09A276" w14:textId="6D623847" w:rsidR="00F12DC8" w:rsidRPr="0035240A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Kary umowne określone niniejszą umową Przyjmujący zamówienie zobowiązuje się zapłacić </w:t>
      </w: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br/>
        <w:t>w terminie 21 dni od dnia wezwania do zapłaty.</w:t>
      </w:r>
    </w:p>
    <w:p w14:paraId="4BAA7450" w14:textId="732671D9" w:rsidR="00F12DC8" w:rsidRPr="0035240A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Udzielający zamówienia może dochodzić na zasadach ogólnych odszkodowania przewyższającego zastrzeżone kary umowne.</w:t>
      </w:r>
    </w:p>
    <w:p w14:paraId="653D0D08" w14:textId="5FC1084F" w:rsidR="00F12DC8" w:rsidRPr="0035240A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Łączna wysokość kar umownych nałożonych na Przyjmującego zamówienie nie może być wyższa niż </w:t>
      </w:r>
      <w:r w:rsidR="00397AEE" w:rsidRPr="00397AEE">
        <w:rPr>
          <w:rFonts w:asciiTheme="minorHAnsi" w:hAnsiTheme="minorHAnsi" w:cstheme="minorHAnsi"/>
          <w:color w:val="040C28"/>
          <w:sz w:val="20"/>
          <w:szCs w:val="20"/>
          <w:shd w:val="clear" w:color="auto" w:fill="D3E3FD"/>
        </w:rPr>
        <w:t>30% wartości wynagrodzenia brutto wykonawcy</w:t>
      </w:r>
      <w:r w:rsidRPr="00397AE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zł.</w:t>
      </w:r>
    </w:p>
    <w:p w14:paraId="7229E24A" w14:textId="77777777" w:rsidR="00F12DC8" w:rsidRPr="0035240A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Strony zgodnie postanawiają, że naliczanie i dochodzenie kar umownych możliwe jest także po rozwiązaniu umowy lub wygaśnięciu.</w:t>
      </w:r>
    </w:p>
    <w:p w14:paraId="75DB95C9" w14:textId="77777777" w:rsidR="006B500B" w:rsidRDefault="006B500B" w:rsidP="00BF0BBF">
      <w:pPr>
        <w:pStyle w:val="Domylnie"/>
        <w:tabs>
          <w:tab w:val="left" w:pos="1560"/>
        </w:tabs>
        <w:spacing w:before="120" w:after="0" w:line="240" w:lineRule="auto"/>
        <w:jc w:val="center"/>
        <w:rPr>
          <w:rFonts w:ascii="Cambria" w:hAnsi="Cambria" w:cs="Tahoma"/>
          <w:b/>
          <w:color w:val="000000" w:themeColor="text1"/>
          <w:sz w:val="20"/>
          <w:szCs w:val="20"/>
        </w:rPr>
      </w:pPr>
    </w:p>
    <w:p w14:paraId="2F899BCE" w14:textId="0C1DFF66" w:rsidR="00305D6E" w:rsidRPr="006B0F1F" w:rsidRDefault="00254E09" w:rsidP="00BF0BBF">
      <w:pPr>
        <w:pStyle w:val="Domylnie"/>
        <w:tabs>
          <w:tab w:val="left" w:pos="1560"/>
        </w:tabs>
        <w:spacing w:before="120" w:after="0" w:line="240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lastRenderedPageBreak/>
        <w:t>§ 1</w:t>
      </w:r>
      <w:r w:rsidR="0035240A">
        <w:rPr>
          <w:rFonts w:ascii="Cambria" w:hAnsi="Cambria" w:cs="Tahoma"/>
          <w:b/>
          <w:color w:val="000000" w:themeColor="text1"/>
          <w:sz w:val="20"/>
          <w:szCs w:val="20"/>
        </w:rPr>
        <w:t>5</w:t>
      </w:r>
      <w:r w:rsidR="0035240A" w:rsidRPr="0035240A">
        <w:t xml:space="preserve"> </w:t>
      </w:r>
      <w:r w:rsidR="0035240A" w:rsidRPr="0035240A">
        <w:rPr>
          <w:rFonts w:ascii="Cambria" w:hAnsi="Cambria" w:cs="Tahoma"/>
          <w:b/>
          <w:color w:val="000000" w:themeColor="text1"/>
          <w:sz w:val="20"/>
          <w:szCs w:val="20"/>
        </w:rPr>
        <w:t>Postanowienia końcowe</w:t>
      </w:r>
    </w:p>
    <w:p w14:paraId="266B20E7" w14:textId="77777777" w:rsidR="0035240A" w:rsidRPr="0035240A" w:rsidRDefault="0035240A">
      <w:pPr>
        <w:pStyle w:val="Domylnie"/>
        <w:numPr>
          <w:ilvl w:val="1"/>
          <w:numId w:val="14"/>
        </w:numPr>
        <w:tabs>
          <w:tab w:val="left" w:pos="0"/>
          <w:tab w:val="left" w:pos="1560"/>
        </w:tabs>
        <w:spacing w:after="0" w:line="240" w:lineRule="auto"/>
        <w:rPr>
          <w:rFonts w:ascii="Cambria" w:hAnsi="Cambria" w:cs="Tahoma"/>
          <w:color w:val="000000" w:themeColor="text1"/>
          <w:sz w:val="20"/>
          <w:szCs w:val="20"/>
        </w:rPr>
      </w:pPr>
      <w:r w:rsidRPr="0035240A">
        <w:rPr>
          <w:rFonts w:ascii="Cambria" w:hAnsi="Cambria" w:cs="Tahoma"/>
          <w:color w:val="000000" w:themeColor="text1"/>
          <w:sz w:val="20"/>
          <w:szCs w:val="20"/>
        </w:rPr>
        <w:t>Wszelkie zmiany niniejszej umowy wymagają formy pisemnej zastrzeżonej pod rygorem nieważności.</w:t>
      </w:r>
    </w:p>
    <w:p w14:paraId="76DA1295" w14:textId="77777777" w:rsidR="0035240A" w:rsidRPr="0035240A" w:rsidRDefault="0035240A">
      <w:pPr>
        <w:pStyle w:val="Domylnie"/>
        <w:numPr>
          <w:ilvl w:val="1"/>
          <w:numId w:val="14"/>
        </w:numPr>
        <w:tabs>
          <w:tab w:val="left" w:pos="0"/>
          <w:tab w:val="left" w:pos="1560"/>
        </w:tabs>
        <w:spacing w:after="0" w:line="240" w:lineRule="auto"/>
        <w:rPr>
          <w:rFonts w:ascii="Cambria" w:hAnsi="Cambria" w:cs="Tahoma"/>
          <w:color w:val="000000" w:themeColor="text1"/>
          <w:sz w:val="20"/>
          <w:szCs w:val="20"/>
        </w:rPr>
      </w:pPr>
      <w:r w:rsidRPr="0035240A">
        <w:rPr>
          <w:rFonts w:ascii="Cambria" w:hAnsi="Cambria" w:cs="Tahoma"/>
          <w:color w:val="000000" w:themeColor="text1"/>
          <w:sz w:val="20"/>
          <w:szCs w:val="20"/>
        </w:rPr>
        <w:t>W sprawach nieuregulowanych niniejszą umową mają zastosowanie przepisy Kodeksu cywilnego, Ustawy z dnia 15 kwietnia 2011r. o działalności leczniczej oraz inne bezwzględnie obowiązujące przepisy prawa.</w:t>
      </w:r>
    </w:p>
    <w:p w14:paraId="2707E813" w14:textId="77777777" w:rsidR="0035240A" w:rsidRPr="0035240A" w:rsidRDefault="0035240A">
      <w:pPr>
        <w:pStyle w:val="Domylnie"/>
        <w:numPr>
          <w:ilvl w:val="1"/>
          <w:numId w:val="14"/>
        </w:numPr>
        <w:tabs>
          <w:tab w:val="left" w:pos="0"/>
          <w:tab w:val="left" w:pos="1560"/>
        </w:tabs>
        <w:spacing w:after="0" w:line="240" w:lineRule="auto"/>
        <w:rPr>
          <w:rFonts w:ascii="Cambria" w:hAnsi="Cambria" w:cs="Tahoma"/>
          <w:color w:val="000000" w:themeColor="text1"/>
          <w:sz w:val="20"/>
          <w:szCs w:val="20"/>
        </w:rPr>
      </w:pPr>
      <w:r w:rsidRPr="0035240A">
        <w:rPr>
          <w:rFonts w:ascii="Cambria" w:hAnsi="Cambria" w:cs="Tahoma"/>
          <w:color w:val="000000" w:themeColor="text1"/>
          <w:sz w:val="20"/>
          <w:szCs w:val="20"/>
        </w:rPr>
        <w:t>Spory, które mogą wynikać w trakcie realizacji niniejszej umowy, będą rozstrzygane przez sąd właściwy miejscowo dla Udzielającego zamówienia.</w:t>
      </w:r>
    </w:p>
    <w:p w14:paraId="755EE3CF" w14:textId="77777777" w:rsidR="0035240A" w:rsidRPr="0035240A" w:rsidRDefault="0035240A">
      <w:pPr>
        <w:pStyle w:val="Domylnie"/>
        <w:numPr>
          <w:ilvl w:val="1"/>
          <w:numId w:val="14"/>
        </w:numPr>
        <w:tabs>
          <w:tab w:val="left" w:pos="0"/>
          <w:tab w:val="left" w:pos="1560"/>
        </w:tabs>
        <w:spacing w:after="0" w:line="240" w:lineRule="auto"/>
        <w:rPr>
          <w:rFonts w:ascii="Cambria" w:hAnsi="Cambria" w:cs="Tahoma"/>
          <w:color w:val="000000" w:themeColor="text1"/>
          <w:sz w:val="20"/>
          <w:szCs w:val="20"/>
        </w:rPr>
      </w:pPr>
      <w:r w:rsidRPr="0035240A">
        <w:rPr>
          <w:rFonts w:ascii="Cambria" w:hAnsi="Cambria" w:cs="Tahoma"/>
          <w:color w:val="000000" w:themeColor="text1"/>
          <w:sz w:val="20"/>
          <w:szCs w:val="20"/>
        </w:rPr>
        <w:t>Umowę sporządzono w dwóch jednobrzmiących egzemplarzach, po jednym dla każdej ze Stron.</w:t>
      </w:r>
    </w:p>
    <w:p w14:paraId="54568445" w14:textId="77777777" w:rsidR="0035240A" w:rsidRPr="0035240A" w:rsidRDefault="0035240A">
      <w:pPr>
        <w:pStyle w:val="Domylnie"/>
        <w:numPr>
          <w:ilvl w:val="1"/>
          <w:numId w:val="14"/>
        </w:numPr>
        <w:tabs>
          <w:tab w:val="left" w:pos="0"/>
          <w:tab w:val="left" w:pos="1560"/>
        </w:tabs>
        <w:spacing w:after="0" w:line="240" w:lineRule="auto"/>
        <w:rPr>
          <w:rFonts w:ascii="Cambria" w:hAnsi="Cambria" w:cs="Tahoma"/>
          <w:color w:val="000000" w:themeColor="text1"/>
          <w:sz w:val="20"/>
          <w:szCs w:val="20"/>
        </w:rPr>
      </w:pPr>
      <w:r w:rsidRPr="0035240A">
        <w:rPr>
          <w:rFonts w:ascii="Cambria" w:hAnsi="Cambria" w:cs="Tahoma"/>
          <w:color w:val="000000" w:themeColor="text1"/>
          <w:sz w:val="20"/>
          <w:szCs w:val="20"/>
        </w:rPr>
        <w:t>Integralną część umowy stanowią załączniki do niniejszej umowy od nr 1 do 3.</w:t>
      </w:r>
    </w:p>
    <w:p w14:paraId="0A34AEAB" w14:textId="77777777" w:rsidR="00305D6E" w:rsidRPr="006B0F1F" w:rsidRDefault="00305D6E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both"/>
        <w:rPr>
          <w:rFonts w:ascii="Cambria" w:hAnsi="Cambria" w:cs="Tahoma"/>
          <w:color w:val="000000" w:themeColor="text1"/>
          <w:sz w:val="20"/>
        </w:rPr>
      </w:pPr>
    </w:p>
    <w:p w14:paraId="275FABB0" w14:textId="2D83BF43" w:rsidR="0035240A" w:rsidRPr="00E210A2" w:rsidRDefault="0035240A" w:rsidP="00E210A2">
      <w:pPr>
        <w:pStyle w:val="Tekstpodstawowywcity21"/>
        <w:tabs>
          <w:tab w:val="left" w:pos="0"/>
          <w:tab w:val="left" w:pos="1560"/>
        </w:tabs>
        <w:spacing w:after="0"/>
        <w:ind w:left="0"/>
        <w:jc w:val="both"/>
        <w:rPr>
          <w:rFonts w:ascii="Cambria" w:hAnsi="Cambria" w:cs="Tahoma"/>
          <w:bCs/>
          <w:color w:val="000000" w:themeColor="text1"/>
          <w:sz w:val="18"/>
          <w:szCs w:val="18"/>
        </w:rPr>
      </w:pPr>
      <w:r w:rsidRPr="0035240A">
        <w:rPr>
          <w:rFonts w:ascii="Cambria" w:hAnsi="Cambria" w:cs="Tahoma"/>
          <w:bCs/>
          <w:color w:val="000000" w:themeColor="text1"/>
          <w:sz w:val="18"/>
          <w:szCs w:val="18"/>
          <w:u w:val="single"/>
        </w:rPr>
        <w:t>Załączniki</w:t>
      </w:r>
      <w:r w:rsidRPr="0035240A">
        <w:rPr>
          <w:rFonts w:ascii="Cambria" w:hAnsi="Cambria" w:cs="Tahoma"/>
          <w:bCs/>
          <w:color w:val="000000" w:themeColor="text1"/>
          <w:sz w:val="18"/>
          <w:szCs w:val="18"/>
        </w:rPr>
        <w:t xml:space="preserve"> :</w:t>
      </w:r>
    </w:p>
    <w:p w14:paraId="1C4A4A2B" w14:textId="5949060A" w:rsidR="0035240A" w:rsidRPr="0035240A" w:rsidRDefault="0035240A" w:rsidP="0035240A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both"/>
        <w:rPr>
          <w:rFonts w:ascii="Cambria" w:hAnsi="Cambria" w:cs="Tahoma"/>
          <w:b w:val="0"/>
          <w:color w:val="000000" w:themeColor="text1"/>
          <w:sz w:val="18"/>
          <w:szCs w:val="18"/>
        </w:rPr>
      </w:pPr>
      <w:r w:rsidRPr="0035240A">
        <w:rPr>
          <w:rFonts w:ascii="Cambria" w:hAnsi="Cambria" w:cs="Tahoma"/>
          <w:b w:val="0"/>
          <w:color w:val="000000" w:themeColor="text1"/>
          <w:sz w:val="18"/>
          <w:szCs w:val="18"/>
        </w:rPr>
        <w:t xml:space="preserve">Załącznik nr </w:t>
      </w:r>
      <w:r w:rsidR="00E210A2">
        <w:rPr>
          <w:rFonts w:ascii="Cambria" w:hAnsi="Cambria" w:cs="Tahoma"/>
          <w:b w:val="0"/>
          <w:color w:val="000000" w:themeColor="text1"/>
          <w:sz w:val="18"/>
          <w:szCs w:val="18"/>
        </w:rPr>
        <w:t>1</w:t>
      </w:r>
      <w:r w:rsidRPr="0035240A">
        <w:rPr>
          <w:rFonts w:ascii="Cambria" w:hAnsi="Cambria" w:cs="Tahoma"/>
          <w:b w:val="0"/>
          <w:color w:val="000000" w:themeColor="text1"/>
          <w:sz w:val="18"/>
          <w:szCs w:val="18"/>
        </w:rPr>
        <w:t xml:space="preserve"> – Rejestr godzin realizacji świadczeń zdrowotnych.</w:t>
      </w:r>
    </w:p>
    <w:p w14:paraId="127CFD31" w14:textId="0D7A4834" w:rsidR="0035240A" w:rsidRDefault="0035240A" w:rsidP="0035240A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both"/>
        <w:rPr>
          <w:rFonts w:ascii="Cambria" w:hAnsi="Cambria" w:cs="Tahoma"/>
          <w:b w:val="0"/>
          <w:color w:val="000000" w:themeColor="text1"/>
          <w:sz w:val="18"/>
          <w:szCs w:val="18"/>
        </w:rPr>
      </w:pPr>
      <w:bookmarkStart w:id="21" w:name="_Hlk181096527"/>
      <w:r w:rsidRPr="0035240A">
        <w:rPr>
          <w:rFonts w:ascii="Cambria" w:hAnsi="Cambria" w:cs="Tahoma"/>
          <w:b w:val="0"/>
          <w:color w:val="000000" w:themeColor="text1"/>
          <w:sz w:val="18"/>
          <w:szCs w:val="18"/>
        </w:rPr>
        <w:t xml:space="preserve">Załącznik nr </w:t>
      </w:r>
      <w:r w:rsidR="00E210A2">
        <w:rPr>
          <w:rFonts w:ascii="Cambria" w:hAnsi="Cambria" w:cs="Tahoma"/>
          <w:b w:val="0"/>
          <w:color w:val="000000" w:themeColor="text1"/>
          <w:sz w:val="18"/>
          <w:szCs w:val="18"/>
        </w:rPr>
        <w:t>2</w:t>
      </w:r>
      <w:r w:rsidRPr="0035240A">
        <w:rPr>
          <w:rFonts w:ascii="Cambria" w:hAnsi="Cambria" w:cs="Tahoma"/>
          <w:b w:val="0"/>
          <w:color w:val="000000" w:themeColor="text1"/>
          <w:sz w:val="18"/>
          <w:szCs w:val="18"/>
        </w:rPr>
        <w:t xml:space="preserve"> – Umowa powierzenia przetwarzania danych</w:t>
      </w:r>
    </w:p>
    <w:bookmarkEnd w:id="21"/>
    <w:p w14:paraId="7D1A4B81" w14:textId="77777777" w:rsidR="002B24BC" w:rsidRPr="0035240A" w:rsidRDefault="002B24BC" w:rsidP="0035240A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both"/>
        <w:rPr>
          <w:rStyle w:val="Domylnaczcionkaakapitu1"/>
          <w:rFonts w:ascii="Cambria" w:hAnsi="Cambria" w:cs="Tahoma"/>
          <w:b w:val="0"/>
          <w:color w:val="000000" w:themeColor="text1"/>
          <w:sz w:val="18"/>
          <w:szCs w:val="18"/>
        </w:rPr>
      </w:pPr>
    </w:p>
    <w:p w14:paraId="78A81C91" w14:textId="77777777" w:rsidR="0035240A" w:rsidRDefault="0035240A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center"/>
        <w:rPr>
          <w:rStyle w:val="Domylnaczcionkaakapitu1"/>
          <w:rFonts w:ascii="Cambria" w:hAnsi="Cambria" w:cs="Tahoma"/>
          <w:bCs/>
          <w:color w:val="000000" w:themeColor="text1"/>
          <w:sz w:val="20"/>
        </w:rPr>
      </w:pPr>
    </w:p>
    <w:p w14:paraId="5893F432" w14:textId="77777777" w:rsidR="0035240A" w:rsidRDefault="0035240A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center"/>
        <w:rPr>
          <w:rStyle w:val="Domylnaczcionkaakapitu1"/>
          <w:rFonts w:ascii="Cambria" w:hAnsi="Cambria" w:cs="Tahoma"/>
          <w:bCs/>
          <w:color w:val="000000" w:themeColor="text1"/>
          <w:sz w:val="20"/>
        </w:rPr>
      </w:pPr>
    </w:p>
    <w:p w14:paraId="49E962DF" w14:textId="77777777" w:rsidR="0035240A" w:rsidRDefault="0035240A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center"/>
        <w:rPr>
          <w:rStyle w:val="Domylnaczcionkaakapitu1"/>
          <w:rFonts w:ascii="Cambria" w:hAnsi="Cambria" w:cs="Tahoma"/>
          <w:bCs/>
          <w:color w:val="000000" w:themeColor="text1"/>
          <w:sz w:val="20"/>
        </w:rPr>
      </w:pPr>
    </w:p>
    <w:p w14:paraId="4CCBC172" w14:textId="77777777" w:rsidR="0035240A" w:rsidRDefault="0035240A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center"/>
        <w:rPr>
          <w:rStyle w:val="Domylnaczcionkaakapitu1"/>
          <w:rFonts w:ascii="Cambria" w:hAnsi="Cambria" w:cs="Tahoma"/>
          <w:bCs/>
          <w:color w:val="000000" w:themeColor="text1"/>
          <w:sz w:val="20"/>
        </w:rPr>
      </w:pPr>
    </w:p>
    <w:p w14:paraId="221D84E1" w14:textId="1982DFAD" w:rsidR="00305D6E" w:rsidRPr="006B0F1F" w:rsidRDefault="00254E09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center"/>
        <w:rPr>
          <w:rStyle w:val="Domylnaczcionkaakapitu1"/>
          <w:rFonts w:ascii="Cambria" w:hAnsi="Cambria" w:cs="Tahoma"/>
          <w:color w:val="000000" w:themeColor="text1"/>
          <w:sz w:val="20"/>
        </w:rPr>
      </w:pPr>
      <w:r w:rsidRPr="006B0F1F">
        <w:rPr>
          <w:rStyle w:val="Domylnaczcionkaakapitu1"/>
          <w:rFonts w:ascii="Cambria" w:hAnsi="Cambria" w:cs="Tahoma"/>
          <w:bCs/>
          <w:color w:val="000000" w:themeColor="text1"/>
          <w:sz w:val="20"/>
        </w:rPr>
        <w:t xml:space="preserve">Przyjmujący zamówienie </w:t>
      </w:r>
      <w:r w:rsidRPr="006B0F1F">
        <w:rPr>
          <w:rStyle w:val="Domylnaczcionkaakapitu1"/>
          <w:rFonts w:ascii="Cambria" w:hAnsi="Cambria" w:cs="Tahoma"/>
          <w:bCs/>
          <w:color w:val="000000" w:themeColor="text1"/>
          <w:sz w:val="20"/>
        </w:rPr>
        <w:tab/>
      </w:r>
      <w:r w:rsidRPr="006B0F1F">
        <w:rPr>
          <w:rStyle w:val="Domylnaczcionkaakapitu1"/>
          <w:rFonts w:ascii="Cambria" w:hAnsi="Cambria" w:cs="Tahoma"/>
          <w:bCs/>
          <w:color w:val="000000" w:themeColor="text1"/>
          <w:sz w:val="20"/>
        </w:rPr>
        <w:tab/>
      </w:r>
      <w:r w:rsidRPr="006B0F1F">
        <w:rPr>
          <w:rStyle w:val="Domylnaczcionkaakapitu1"/>
          <w:rFonts w:ascii="Cambria" w:hAnsi="Cambria" w:cs="Tahoma"/>
          <w:bCs/>
          <w:color w:val="000000" w:themeColor="text1"/>
          <w:sz w:val="20"/>
        </w:rPr>
        <w:tab/>
      </w:r>
      <w:r w:rsidRPr="006B0F1F">
        <w:rPr>
          <w:rStyle w:val="Domylnaczcionkaakapitu1"/>
          <w:rFonts w:ascii="Cambria" w:hAnsi="Cambria" w:cs="Tahoma"/>
          <w:bCs/>
          <w:color w:val="000000" w:themeColor="text1"/>
          <w:sz w:val="20"/>
        </w:rPr>
        <w:tab/>
      </w:r>
      <w:r w:rsidRPr="006B0F1F">
        <w:rPr>
          <w:rStyle w:val="Domylnaczcionkaakapitu1"/>
          <w:rFonts w:ascii="Cambria" w:hAnsi="Cambria" w:cs="Tahoma"/>
          <w:bCs/>
          <w:color w:val="000000" w:themeColor="text1"/>
          <w:sz w:val="20"/>
        </w:rPr>
        <w:tab/>
        <w:t>Udzielający zamówienia</w:t>
      </w:r>
    </w:p>
    <w:p w14:paraId="617F6C66" w14:textId="77777777" w:rsidR="00CC7931" w:rsidRPr="006B0F1F" w:rsidRDefault="00CC7931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both"/>
        <w:rPr>
          <w:rStyle w:val="Domylnaczcionkaakapitu1"/>
          <w:rFonts w:ascii="Cambria" w:hAnsi="Cambria" w:cs="Tahoma"/>
          <w:color w:val="000000" w:themeColor="text1"/>
          <w:sz w:val="20"/>
        </w:rPr>
      </w:pPr>
    </w:p>
    <w:p w14:paraId="706E7BE3" w14:textId="77777777" w:rsidR="00CC7931" w:rsidRPr="006B0F1F" w:rsidRDefault="00CC7931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both"/>
        <w:rPr>
          <w:rStyle w:val="Domylnaczcionkaakapitu1"/>
          <w:rFonts w:ascii="Cambria" w:hAnsi="Cambria" w:cs="Tahoma"/>
          <w:color w:val="000000" w:themeColor="text1"/>
          <w:sz w:val="20"/>
        </w:rPr>
      </w:pPr>
    </w:p>
    <w:p w14:paraId="12D93370" w14:textId="77777777" w:rsidR="00F950BE" w:rsidRPr="006B0F1F" w:rsidRDefault="00F950BE" w:rsidP="00804002">
      <w:pPr>
        <w:pStyle w:val="NormalnyWeb"/>
        <w:spacing w:before="0" w:beforeAutospacing="0" w:after="0"/>
        <w:jc w:val="center"/>
        <w:rPr>
          <w:rFonts w:ascii="Cambria" w:hAnsi="Cambria" w:cs="Tahoma"/>
          <w:b/>
          <w:bCs/>
          <w:color w:val="000000" w:themeColor="text1"/>
          <w:sz w:val="20"/>
          <w:szCs w:val="20"/>
        </w:rPr>
      </w:pPr>
    </w:p>
    <w:p w14:paraId="450AE367" w14:textId="77777777" w:rsidR="009974F0" w:rsidRPr="006B0F1F" w:rsidRDefault="009974F0" w:rsidP="00804002">
      <w:pPr>
        <w:pStyle w:val="Standard"/>
        <w:spacing w:after="0" w:line="240" w:lineRule="auto"/>
        <w:jc w:val="center"/>
        <w:rPr>
          <w:rFonts w:ascii="Cambria" w:eastAsia="Times New Roman" w:hAnsi="Cambria" w:cs="Tahoma"/>
          <w:b/>
          <w:bCs/>
          <w:color w:val="000000" w:themeColor="text1"/>
          <w:sz w:val="20"/>
          <w:szCs w:val="20"/>
        </w:rPr>
      </w:pPr>
    </w:p>
    <w:p w14:paraId="436D749D" w14:textId="77777777" w:rsidR="009974F0" w:rsidRPr="006B0F1F" w:rsidRDefault="009974F0" w:rsidP="00804002">
      <w:pPr>
        <w:pStyle w:val="Standard"/>
        <w:spacing w:after="0" w:line="240" w:lineRule="auto"/>
        <w:jc w:val="center"/>
        <w:rPr>
          <w:rFonts w:ascii="Cambria" w:eastAsia="Times New Roman" w:hAnsi="Cambria" w:cs="Tahoma"/>
          <w:b/>
          <w:bCs/>
          <w:color w:val="000000" w:themeColor="text1"/>
          <w:sz w:val="20"/>
          <w:szCs w:val="20"/>
        </w:rPr>
      </w:pPr>
    </w:p>
    <w:p w14:paraId="69DE22A9" w14:textId="58315874" w:rsidR="0035240A" w:rsidRPr="00B01E30" w:rsidRDefault="0035240A" w:rsidP="0035240A">
      <w:pPr>
        <w:pageBreakBefore/>
        <w:jc w:val="right"/>
        <w:rPr>
          <w:rFonts w:ascii="Tahoma" w:hAnsi="Tahoma" w:cs="Tahoma"/>
          <w:sz w:val="20"/>
          <w:szCs w:val="20"/>
        </w:rPr>
      </w:pPr>
      <w:r w:rsidRPr="00B01E30">
        <w:rPr>
          <w:rFonts w:ascii="Tahoma" w:hAnsi="Tahoma" w:cs="Tahoma"/>
          <w:sz w:val="20"/>
          <w:szCs w:val="20"/>
        </w:rPr>
        <w:lastRenderedPageBreak/>
        <w:t xml:space="preserve">Załącznik </w:t>
      </w:r>
      <w:r>
        <w:rPr>
          <w:rFonts w:ascii="Tahoma" w:hAnsi="Tahoma" w:cs="Tahoma"/>
          <w:sz w:val="20"/>
          <w:szCs w:val="20"/>
        </w:rPr>
        <w:t xml:space="preserve">Nr </w:t>
      </w:r>
      <w:r w:rsidR="00412A64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do umowy</w:t>
      </w:r>
    </w:p>
    <w:tbl>
      <w:tblPr>
        <w:tblW w:w="907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35240A" w:rsidRPr="00B01E30" w14:paraId="5FB2E788" w14:textId="77777777" w:rsidTr="00C71166">
        <w:trPr>
          <w:trHeight w:val="234"/>
          <w:jc w:val="center"/>
        </w:trPr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E49074" w14:textId="77777777" w:rsidR="0035240A" w:rsidRPr="001A2188" w:rsidRDefault="0035240A" w:rsidP="00C7116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A218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KARTA ROZLICZENIA GODZIN </w:t>
            </w:r>
          </w:p>
          <w:p w14:paraId="20866A90" w14:textId="77777777" w:rsidR="0035240A" w:rsidRPr="00B01E30" w:rsidRDefault="0035240A" w:rsidP="00C7116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za miesiąc …………………..</w:t>
            </w:r>
          </w:p>
        </w:tc>
      </w:tr>
    </w:tbl>
    <w:p w14:paraId="6D6948B6" w14:textId="77777777" w:rsidR="0035240A" w:rsidRPr="00B01E30" w:rsidRDefault="0035240A" w:rsidP="0035240A">
      <w:pPr>
        <w:spacing w:before="120" w:after="120" w:line="240" w:lineRule="auto"/>
        <w:rPr>
          <w:rFonts w:ascii="Tahoma" w:hAnsi="Tahoma" w:cs="Tahoma"/>
          <w:sz w:val="20"/>
          <w:szCs w:val="20"/>
        </w:rPr>
      </w:pPr>
      <w:r w:rsidRPr="00B01E30">
        <w:rPr>
          <w:rFonts w:ascii="Tahoma" w:hAnsi="Tahoma" w:cs="Tahoma"/>
          <w:b/>
          <w:bCs/>
          <w:sz w:val="20"/>
          <w:szCs w:val="20"/>
        </w:rPr>
        <w:t>Przyjmujący zamówienie</w:t>
      </w:r>
      <w:r>
        <w:rPr>
          <w:rFonts w:ascii="Tahoma" w:hAnsi="Tahoma" w:cs="Tahoma"/>
          <w:b/>
          <w:bCs/>
          <w:sz w:val="20"/>
          <w:szCs w:val="20"/>
        </w:rPr>
        <w:t>:</w:t>
      </w:r>
      <w:r w:rsidRPr="00B01E30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1A2188">
        <w:rPr>
          <w:rFonts w:ascii="Tahoma" w:hAnsi="Tahoma" w:cs="Tahoma"/>
          <w:sz w:val="20"/>
          <w:szCs w:val="20"/>
        </w:rPr>
        <w:t>………………………………</w:t>
      </w:r>
      <w:r>
        <w:rPr>
          <w:rFonts w:ascii="Tahoma" w:hAnsi="Tahoma" w:cs="Tahoma"/>
          <w:sz w:val="20"/>
          <w:szCs w:val="20"/>
        </w:rPr>
        <w:t>………………..</w:t>
      </w:r>
      <w:r w:rsidRPr="001A2188">
        <w:rPr>
          <w:rFonts w:ascii="Tahoma" w:hAnsi="Tahoma" w:cs="Tahoma"/>
          <w:sz w:val="20"/>
          <w:szCs w:val="20"/>
        </w:rPr>
        <w:t>…………………………………………………..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58"/>
        <w:gridCol w:w="5386"/>
        <w:gridCol w:w="2206"/>
      </w:tblGrid>
      <w:tr w:rsidR="0035240A" w:rsidRPr="00B01E30" w14:paraId="56829285" w14:textId="77777777" w:rsidTr="00C71166">
        <w:trPr>
          <w:trHeight w:val="225"/>
        </w:trPr>
        <w:tc>
          <w:tcPr>
            <w:tcW w:w="1358" w:type="dxa"/>
            <w:shd w:val="clear" w:color="auto" w:fill="E6E6E6"/>
            <w:vAlign w:val="center"/>
          </w:tcPr>
          <w:p w14:paraId="7B175511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b/>
                <w:bCs/>
                <w:sz w:val="16"/>
                <w:szCs w:val="16"/>
              </w:rPr>
              <w:t>Dzień m-ca</w:t>
            </w:r>
          </w:p>
        </w:tc>
        <w:tc>
          <w:tcPr>
            <w:tcW w:w="5386" w:type="dxa"/>
            <w:shd w:val="clear" w:color="auto" w:fill="E6E6E6"/>
            <w:vAlign w:val="center"/>
          </w:tcPr>
          <w:p w14:paraId="49275D31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b/>
                <w:bCs/>
                <w:sz w:val="16"/>
                <w:szCs w:val="16"/>
              </w:rPr>
              <w:t>od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godz. ………………… </w:t>
            </w:r>
            <w:r w:rsidRPr="001A2188">
              <w:rPr>
                <w:rFonts w:ascii="Tahoma" w:hAnsi="Tahoma" w:cs="Tahoma"/>
                <w:b/>
                <w:bCs/>
                <w:sz w:val="16"/>
                <w:szCs w:val="16"/>
              </w:rPr>
              <w:t>do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godziny ……………..</w:t>
            </w:r>
          </w:p>
        </w:tc>
        <w:tc>
          <w:tcPr>
            <w:tcW w:w="2206" w:type="dxa"/>
            <w:shd w:val="clear" w:color="auto" w:fill="E6E6E6"/>
            <w:vAlign w:val="center"/>
          </w:tcPr>
          <w:p w14:paraId="062F0FEC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b/>
                <w:bCs/>
                <w:sz w:val="16"/>
                <w:szCs w:val="16"/>
              </w:rPr>
              <w:t>Liczba  godzin</w:t>
            </w:r>
          </w:p>
        </w:tc>
      </w:tr>
      <w:tr w:rsidR="0035240A" w:rsidRPr="00B01E30" w14:paraId="67D4A843" w14:textId="77777777" w:rsidTr="00C71166">
        <w:trPr>
          <w:trHeight w:val="171"/>
        </w:trPr>
        <w:tc>
          <w:tcPr>
            <w:tcW w:w="1358" w:type="dxa"/>
            <w:shd w:val="clear" w:color="auto" w:fill="auto"/>
          </w:tcPr>
          <w:p w14:paraId="6A3BE496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16BD3A64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7475D761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2A5B8E2D" w14:textId="77777777" w:rsidTr="00C71166">
        <w:trPr>
          <w:trHeight w:val="227"/>
        </w:trPr>
        <w:tc>
          <w:tcPr>
            <w:tcW w:w="1358" w:type="dxa"/>
            <w:shd w:val="clear" w:color="auto" w:fill="auto"/>
          </w:tcPr>
          <w:p w14:paraId="6447EE46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368CEEC3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57B087EE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706FA906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156A3096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25D6B4F9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38E97D10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7822CEC5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06B43FB2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14:paraId="4BFC5486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2A436FBF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2A84FA99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6A635A58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14:paraId="008DC8B3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5A592FA0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135A990E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4A8E8CFC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14:paraId="59C36B60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38FB14D2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4ED0F608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15AE5C9F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14:paraId="5D23EB85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460F2A27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6F4F094A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417B5EE8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14:paraId="34F4C77E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2D96051E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601A901D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46246154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14:paraId="7CB6C0AF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0A0AEC5E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65B76DDA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76178AB0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14:paraId="00308032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5FB2B430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2887E396" w14:textId="77777777" w:rsidTr="00C71166">
        <w:trPr>
          <w:trHeight w:val="227"/>
        </w:trPr>
        <w:tc>
          <w:tcPr>
            <w:tcW w:w="1358" w:type="dxa"/>
            <w:shd w:val="clear" w:color="auto" w:fill="auto"/>
          </w:tcPr>
          <w:p w14:paraId="48FE394F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5386" w:type="dxa"/>
            <w:shd w:val="clear" w:color="auto" w:fill="auto"/>
          </w:tcPr>
          <w:p w14:paraId="5BE961DE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235C5725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71D7598A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0032AD5D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5386" w:type="dxa"/>
            <w:shd w:val="clear" w:color="auto" w:fill="auto"/>
          </w:tcPr>
          <w:p w14:paraId="33318148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0D397F5A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70C6B5BE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6D92E5A9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5386" w:type="dxa"/>
            <w:shd w:val="clear" w:color="auto" w:fill="auto"/>
          </w:tcPr>
          <w:p w14:paraId="37817F34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7DF9BCA3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42218D6B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12373608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5386" w:type="dxa"/>
            <w:shd w:val="clear" w:color="auto" w:fill="auto"/>
          </w:tcPr>
          <w:p w14:paraId="6B209C0F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5D0FCC68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6758755C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1C3B2155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5386" w:type="dxa"/>
            <w:shd w:val="clear" w:color="auto" w:fill="auto"/>
          </w:tcPr>
          <w:p w14:paraId="237A7D17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2D1DB293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66EE4691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479B40F5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5386" w:type="dxa"/>
            <w:shd w:val="clear" w:color="auto" w:fill="auto"/>
          </w:tcPr>
          <w:p w14:paraId="2A17DE7B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70BEE89A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461AD9A7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5E1614CC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5386" w:type="dxa"/>
            <w:shd w:val="clear" w:color="auto" w:fill="auto"/>
          </w:tcPr>
          <w:p w14:paraId="1028B413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0490E7D7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4D75EF78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0F1CBE80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5386" w:type="dxa"/>
            <w:shd w:val="clear" w:color="auto" w:fill="auto"/>
          </w:tcPr>
          <w:p w14:paraId="5CC4FE61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0C5FACD4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35A73DD8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4070C01C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5386" w:type="dxa"/>
            <w:shd w:val="clear" w:color="auto" w:fill="auto"/>
          </w:tcPr>
          <w:p w14:paraId="4086D321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0F5E747B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0D0772F5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6BFC52EB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5386" w:type="dxa"/>
            <w:shd w:val="clear" w:color="auto" w:fill="auto"/>
          </w:tcPr>
          <w:p w14:paraId="4A05FE34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62F5DC0B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2B365E77" w14:textId="77777777" w:rsidTr="00C71166">
        <w:trPr>
          <w:trHeight w:val="227"/>
        </w:trPr>
        <w:tc>
          <w:tcPr>
            <w:tcW w:w="1358" w:type="dxa"/>
            <w:shd w:val="clear" w:color="auto" w:fill="auto"/>
          </w:tcPr>
          <w:p w14:paraId="71D1D620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5386" w:type="dxa"/>
            <w:shd w:val="clear" w:color="auto" w:fill="auto"/>
          </w:tcPr>
          <w:p w14:paraId="1A108183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06454A0C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54916CCE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5FD2C63B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5386" w:type="dxa"/>
            <w:shd w:val="clear" w:color="auto" w:fill="auto"/>
          </w:tcPr>
          <w:p w14:paraId="340BBED2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41A43BA8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22DC771C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6A07ED54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5386" w:type="dxa"/>
            <w:shd w:val="clear" w:color="auto" w:fill="auto"/>
          </w:tcPr>
          <w:p w14:paraId="4D28AF31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2CD5D86C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50987022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7ED238C5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5386" w:type="dxa"/>
            <w:shd w:val="clear" w:color="auto" w:fill="auto"/>
          </w:tcPr>
          <w:p w14:paraId="61D8E855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5955EE01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6BF7AD43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0312A50B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5386" w:type="dxa"/>
            <w:shd w:val="clear" w:color="auto" w:fill="auto"/>
          </w:tcPr>
          <w:p w14:paraId="7D523E8E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5736CA31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633A8BC8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17BEE006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5386" w:type="dxa"/>
            <w:shd w:val="clear" w:color="auto" w:fill="auto"/>
          </w:tcPr>
          <w:p w14:paraId="10A50340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257A6327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756FFD6B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581175D6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5386" w:type="dxa"/>
            <w:shd w:val="clear" w:color="auto" w:fill="auto"/>
          </w:tcPr>
          <w:p w14:paraId="30E26816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78BFE98F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284763A0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6459F66B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5386" w:type="dxa"/>
            <w:shd w:val="clear" w:color="auto" w:fill="auto"/>
          </w:tcPr>
          <w:p w14:paraId="6A4F4D25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7F4F8251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6B7323DC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55C5B0E3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5386" w:type="dxa"/>
            <w:shd w:val="clear" w:color="auto" w:fill="auto"/>
          </w:tcPr>
          <w:p w14:paraId="1C1FE469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0E8A51DC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5C436551" w14:textId="77777777" w:rsidTr="00C71166">
        <w:trPr>
          <w:trHeight w:val="227"/>
        </w:trPr>
        <w:tc>
          <w:tcPr>
            <w:tcW w:w="1358" w:type="dxa"/>
            <w:shd w:val="clear" w:color="auto" w:fill="auto"/>
          </w:tcPr>
          <w:p w14:paraId="3B339EF1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5386" w:type="dxa"/>
            <w:shd w:val="clear" w:color="auto" w:fill="auto"/>
          </w:tcPr>
          <w:p w14:paraId="46654C4E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372D347D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7E1343CB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2092C053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5386" w:type="dxa"/>
            <w:shd w:val="clear" w:color="auto" w:fill="auto"/>
          </w:tcPr>
          <w:p w14:paraId="38E8F935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5CAD43EA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1F9A321D" w14:textId="77777777" w:rsidTr="00C71166">
        <w:trPr>
          <w:trHeight w:val="130"/>
        </w:trPr>
        <w:tc>
          <w:tcPr>
            <w:tcW w:w="6744" w:type="dxa"/>
            <w:gridSpan w:val="2"/>
            <w:shd w:val="clear" w:color="auto" w:fill="auto"/>
            <w:vAlign w:val="center"/>
          </w:tcPr>
          <w:p w14:paraId="441CB024" w14:textId="77777777" w:rsidR="0035240A" w:rsidRPr="00C72B7B" w:rsidRDefault="0035240A" w:rsidP="00C71166">
            <w:pPr>
              <w:pStyle w:val="Zawartotabeli"/>
              <w:snapToGri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72B7B">
              <w:rPr>
                <w:rFonts w:ascii="Tahoma" w:hAnsi="Tahoma" w:cs="Tahoma"/>
                <w:b/>
                <w:bCs/>
                <w:sz w:val="18"/>
                <w:szCs w:val="18"/>
              </w:rPr>
              <w:t>Łączna suma godzin w miesiącu: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B9E366A" w14:textId="77777777" w:rsidR="0035240A" w:rsidRPr="00C72B7B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5240A" w:rsidRPr="00B01E30" w14:paraId="6E6C1277" w14:textId="77777777" w:rsidTr="00C71166">
        <w:trPr>
          <w:trHeight w:val="78"/>
        </w:trPr>
        <w:tc>
          <w:tcPr>
            <w:tcW w:w="8950" w:type="dxa"/>
            <w:gridSpan w:val="3"/>
            <w:shd w:val="clear" w:color="auto" w:fill="E6E6E6"/>
            <w:vAlign w:val="center"/>
          </w:tcPr>
          <w:p w14:paraId="79813F73" w14:textId="77777777" w:rsidR="0035240A" w:rsidRPr="001A2188" w:rsidRDefault="0035240A" w:rsidP="00C71166">
            <w:pPr>
              <w:pStyle w:val="Zawartotabeli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430D4A74" w14:textId="77777777" w:rsidR="0035240A" w:rsidRDefault="0035240A" w:rsidP="0035240A">
      <w:pPr>
        <w:pStyle w:val="Tekstpodstawowy"/>
        <w:ind w:left="3969"/>
        <w:jc w:val="center"/>
        <w:rPr>
          <w:rFonts w:ascii="Cambria" w:hAnsi="Cambria" w:cs="Tahoma"/>
          <w:sz w:val="20"/>
          <w:szCs w:val="20"/>
        </w:rPr>
      </w:pPr>
      <w:bookmarkStart w:id="22" w:name="_Hlk145406048"/>
    </w:p>
    <w:p w14:paraId="1C997C83" w14:textId="74A885E8" w:rsidR="0035240A" w:rsidRPr="00CA2EDA" w:rsidRDefault="0035240A" w:rsidP="00CA2EDA">
      <w:pPr>
        <w:pStyle w:val="Tekstpodstawowy"/>
        <w:rPr>
          <w:rFonts w:ascii="Cambria" w:hAnsi="Cambria" w:cs="Tahoma"/>
          <w:sz w:val="20"/>
          <w:szCs w:val="20"/>
        </w:rPr>
      </w:pPr>
      <w:bookmarkStart w:id="23" w:name="_Hlk184034712"/>
      <w:r w:rsidRPr="001A2188">
        <w:rPr>
          <w:rFonts w:ascii="Cambria" w:hAnsi="Cambria" w:cs="Tahoma"/>
          <w:sz w:val="20"/>
          <w:szCs w:val="20"/>
        </w:rPr>
        <w:t xml:space="preserve">…………………..…………………………………..                                         </w:t>
      </w:r>
      <w:r w:rsidR="00CA2EDA" w:rsidRPr="001A2188">
        <w:rPr>
          <w:rFonts w:ascii="Cambria" w:hAnsi="Cambria" w:cs="Tahoma"/>
          <w:sz w:val="20"/>
          <w:szCs w:val="20"/>
        </w:rPr>
        <w:t xml:space="preserve">…………………..…………………………………..                                                                          podpis </w:t>
      </w:r>
      <w:r w:rsidR="00CA2EDA">
        <w:rPr>
          <w:rFonts w:ascii="Cambria" w:hAnsi="Cambria" w:cs="Tahoma"/>
          <w:sz w:val="20"/>
          <w:szCs w:val="20"/>
        </w:rPr>
        <w:t xml:space="preserve"> </w:t>
      </w:r>
      <w:r w:rsidR="00CA2EDA" w:rsidRPr="001A2188">
        <w:rPr>
          <w:rFonts w:ascii="Cambria" w:hAnsi="Cambria" w:cs="Tahoma"/>
          <w:sz w:val="20"/>
          <w:szCs w:val="20"/>
        </w:rPr>
        <w:t xml:space="preserve">Przyjmującego zamówienie </w:t>
      </w:r>
      <w:r w:rsidR="00CA2EDA">
        <w:rPr>
          <w:rFonts w:ascii="Cambria" w:hAnsi="Cambria" w:cs="Tahoma"/>
          <w:sz w:val="20"/>
          <w:szCs w:val="20"/>
        </w:rPr>
        <w:t xml:space="preserve">                                   </w:t>
      </w:r>
      <w:r w:rsidRPr="001A2188">
        <w:rPr>
          <w:rFonts w:ascii="Cambria" w:hAnsi="Cambria" w:cs="Tahoma"/>
          <w:sz w:val="20"/>
          <w:szCs w:val="20"/>
        </w:rPr>
        <w:t xml:space="preserve"> </w:t>
      </w:r>
      <w:r w:rsidR="00CF356B">
        <w:rPr>
          <w:rFonts w:ascii="Cambria" w:hAnsi="Cambria" w:cs="Tahoma"/>
          <w:sz w:val="20"/>
          <w:szCs w:val="20"/>
        </w:rPr>
        <w:t xml:space="preserve">          </w:t>
      </w:r>
      <w:r w:rsidRPr="001A2188">
        <w:rPr>
          <w:rFonts w:ascii="Cambria" w:hAnsi="Cambria" w:cs="Tahoma"/>
          <w:sz w:val="20"/>
          <w:szCs w:val="20"/>
        </w:rPr>
        <w:t xml:space="preserve">podpis </w:t>
      </w:r>
      <w:bookmarkEnd w:id="22"/>
      <w:r>
        <w:rPr>
          <w:rFonts w:ascii="Cambria" w:hAnsi="Cambria" w:cs="Tahoma"/>
          <w:sz w:val="20"/>
          <w:szCs w:val="20"/>
        </w:rPr>
        <w:t xml:space="preserve"> Udzielającego zamówienie</w:t>
      </w:r>
    </w:p>
    <w:bookmarkEnd w:id="23"/>
    <w:p w14:paraId="3EEA4B07" w14:textId="77777777" w:rsidR="00CA2EDA" w:rsidRDefault="00CA2EDA" w:rsidP="006B0F1F">
      <w:pPr>
        <w:spacing w:after="120"/>
        <w:jc w:val="right"/>
        <w:rPr>
          <w:rFonts w:ascii="Cambria" w:hAnsi="Cambria" w:cs="Arial"/>
          <w:bCs/>
          <w:sz w:val="20"/>
          <w:szCs w:val="20"/>
        </w:rPr>
      </w:pPr>
    </w:p>
    <w:p w14:paraId="53D90917" w14:textId="6B15D070" w:rsidR="006B0F1F" w:rsidRPr="00002B7B" w:rsidRDefault="006B0F1F" w:rsidP="006B0F1F">
      <w:pPr>
        <w:spacing w:after="120"/>
        <w:jc w:val="right"/>
        <w:rPr>
          <w:rFonts w:ascii="Cambria" w:hAnsi="Cambria" w:cs="Arial"/>
          <w:bCs/>
          <w:sz w:val="20"/>
          <w:szCs w:val="20"/>
        </w:rPr>
      </w:pPr>
      <w:r w:rsidRPr="00002B7B">
        <w:rPr>
          <w:rFonts w:ascii="Cambria" w:hAnsi="Cambria" w:cs="Arial"/>
          <w:bCs/>
          <w:sz w:val="20"/>
          <w:szCs w:val="20"/>
        </w:rPr>
        <w:lastRenderedPageBreak/>
        <w:t xml:space="preserve">Załącznik nr </w:t>
      </w:r>
      <w:r w:rsidR="00412A64">
        <w:rPr>
          <w:rFonts w:ascii="Cambria" w:hAnsi="Cambria" w:cs="Arial"/>
          <w:bCs/>
          <w:sz w:val="20"/>
          <w:szCs w:val="20"/>
        </w:rPr>
        <w:t>2</w:t>
      </w:r>
      <w:r w:rsidRPr="00002B7B">
        <w:rPr>
          <w:rFonts w:ascii="Cambria" w:hAnsi="Cambria" w:cs="Arial"/>
          <w:bCs/>
          <w:sz w:val="20"/>
          <w:szCs w:val="20"/>
        </w:rPr>
        <w:t xml:space="preserve"> do umowy na udzielanie świadczeń zdrowotnych</w:t>
      </w:r>
    </w:p>
    <w:p w14:paraId="2AA99AC2" w14:textId="77777777" w:rsidR="00412A64" w:rsidRPr="00EA1A6C" w:rsidRDefault="00412A64" w:rsidP="00412A64">
      <w:pPr>
        <w:jc w:val="center"/>
        <w:rPr>
          <w:rFonts w:cstheme="minorHAnsi"/>
          <w:b/>
          <w:bCs/>
        </w:rPr>
      </w:pPr>
      <w:r w:rsidRPr="00EA1A6C">
        <w:rPr>
          <w:rFonts w:cstheme="minorHAnsi"/>
          <w:b/>
          <w:bCs/>
        </w:rPr>
        <w:t>UMOWA POWIERZENIA PRZETWARZANIA DANYCH OSOBOWYCH</w:t>
      </w:r>
    </w:p>
    <w:p w14:paraId="47A2E0F0" w14:textId="77777777" w:rsidR="00412A64" w:rsidRPr="00EA1A6C" w:rsidRDefault="00412A64" w:rsidP="00412A64">
      <w:pPr>
        <w:jc w:val="center"/>
        <w:rPr>
          <w:rFonts w:cstheme="minorHAnsi"/>
        </w:rPr>
      </w:pPr>
    </w:p>
    <w:p w14:paraId="0B3E58D9" w14:textId="77777777" w:rsidR="00C77ADB" w:rsidRPr="00EA1A6C" w:rsidRDefault="00C77ADB" w:rsidP="00C77ADB">
      <w:pPr>
        <w:pStyle w:val="Wysunicieobszarutekstu"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 w:rsidRPr="00EA1A6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Samodzielnym Gminnym Zakładem Opieki Zdrowotnej w Dywitach</w:t>
      </w:r>
    </w:p>
    <w:p w14:paraId="71E33540" w14:textId="77777777" w:rsidR="00C77ADB" w:rsidRPr="00EA1A6C" w:rsidRDefault="00C77ADB" w:rsidP="00C77ADB">
      <w:pPr>
        <w:pStyle w:val="Wysunicieobszarutekstu"/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EA1A6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zarejestrowanym w rejestrze </w:t>
      </w:r>
      <w:r w:rsidRPr="00EA1A6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stowarzyszeń, innych organizacji społecznych i zawodowych, fundacji oraz samodzielnych publicznych zakładów opieki zdrowotnej</w:t>
      </w:r>
      <w:r w:rsidRPr="00EA1A6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prowadzonym przez Sąd Rejonowy w Olsztynie, VIII Wydział Gospodarczy Krajowego Rejestru Sądowego pod numerem </w:t>
      </w:r>
      <w:r w:rsidRPr="00EA1A6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0000101602</w:t>
      </w:r>
      <w:r w:rsidRPr="00EA1A6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NIP </w:t>
      </w:r>
      <w:r w:rsidRPr="00EA1A6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7393140025</w:t>
      </w:r>
      <w:r w:rsidRPr="00EA1A6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REGON </w:t>
      </w:r>
      <w:r w:rsidRPr="00EA1A6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  <w:t xml:space="preserve">510969887, zarejestrowanym w Rejestrze Podmiotów Wykonujących Działalność Leczniczą prowadzonym przez Wojewodę Warmińsko-Mazurskiego (Nr księgi: </w:t>
      </w:r>
      <w:r w:rsidRPr="00EA1A6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000000015366</w:t>
      </w:r>
      <w:r w:rsidRPr="00EA1A6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), </w:t>
      </w:r>
    </w:p>
    <w:p w14:paraId="347ECFD6" w14:textId="77777777" w:rsidR="00C77ADB" w:rsidRPr="00EA1A6C" w:rsidRDefault="00C77ADB" w:rsidP="00C77ADB">
      <w:pPr>
        <w:pStyle w:val="Wysunicieobszarutekstu"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 w:rsidRPr="00EA1A6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reprezentowaną </w:t>
      </w:r>
      <w:r w:rsidRPr="00EA1A6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przez Dyrektora – Andrzeja Maciejewskiego</w:t>
      </w:r>
    </w:p>
    <w:p w14:paraId="7FF81AAE" w14:textId="7CB0E099" w:rsidR="00C77ADB" w:rsidRPr="00EA1A6C" w:rsidRDefault="00C77ADB" w:rsidP="00C77ADB">
      <w:pPr>
        <w:pStyle w:val="Wysunicieobszarutekstu"/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EA1A6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zwaną w dalszej części umowy  </w:t>
      </w:r>
      <w:r w:rsidR="00F36CB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„</w:t>
      </w:r>
      <w:r w:rsidR="00397AE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Zleceniodawcą </w:t>
      </w:r>
      <w:r w:rsidR="00F36CB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„</w:t>
      </w:r>
    </w:p>
    <w:p w14:paraId="6C249286" w14:textId="77777777" w:rsidR="00C77ADB" w:rsidRPr="00EA1A6C" w:rsidRDefault="00C77ADB" w:rsidP="00C77ADB">
      <w:pPr>
        <w:pStyle w:val="Domylnie"/>
        <w:tabs>
          <w:tab w:val="left" w:pos="1560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1A6C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14:paraId="5F1545C2" w14:textId="7147516A" w:rsidR="00B24616" w:rsidRDefault="00B24616" w:rsidP="00C77ADB">
      <w:pPr>
        <w:pStyle w:val="Domylnie"/>
        <w:tabs>
          <w:tab w:val="left" w:pos="1560"/>
        </w:tabs>
        <w:spacing w:after="0" w:line="240" w:lineRule="auto"/>
        <w:jc w:val="both"/>
        <w:rPr>
          <w:rStyle w:val="Domylnaczcionkaakapitu1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Domylnaczcionkaakapitu1"/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E5241B" w14:textId="6E1CB9EA" w:rsidR="00C77ADB" w:rsidRPr="00EA1A6C" w:rsidRDefault="00C77ADB" w:rsidP="00C77ADB">
      <w:pPr>
        <w:pStyle w:val="Domylnie"/>
        <w:tabs>
          <w:tab w:val="left" w:pos="1560"/>
        </w:tabs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A1A6C">
        <w:rPr>
          <w:rStyle w:val="Domylnaczcionkaakapitu1"/>
          <w:rFonts w:asciiTheme="minorHAnsi" w:hAnsiTheme="minorHAnsi" w:cstheme="minorHAnsi"/>
          <w:color w:val="000000" w:themeColor="text1"/>
          <w:sz w:val="22"/>
          <w:szCs w:val="22"/>
        </w:rPr>
        <w:t xml:space="preserve">zwaną w dalszej części umowy </w:t>
      </w:r>
      <w:r w:rsidR="00EA1A6C">
        <w:rPr>
          <w:rStyle w:val="Domylnaczcionkaakapitu1"/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="00397AEE">
        <w:rPr>
          <w:rStyle w:val="Domylnaczcionkaakapitu1"/>
          <w:rFonts w:asciiTheme="minorHAnsi" w:hAnsiTheme="minorHAnsi" w:cstheme="minorHAnsi"/>
          <w:b/>
          <w:color w:val="000000" w:themeColor="text1"/>
          <w:sz w:val="22"/>
          <w:szCs w:val="22"/>
        </w:rPr>
        <w:t>Zleceniobiorcą</w:t>
      </w:r>
      <w:r w:rsidR="00EA1A6C">
        <w:rPr>
          <w:rStyle w:val="Domylnaczcionkaakapitu1"/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  <w:r w:rsidRPr="00EA1A6C">
        <w:rPr>
          <w:rStyle w:val="Domylnaczcionkaakapitu1"/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</w:p>
    <w:p w14:paraId="53E8D0B4" w14:textId="77777777" w:rsidR="00EA1A6C" w:rsidRDefault="00EA1A6C" w:rsidP="00412A64">
      <w:pPr>
        <w:rPr>
          <w:rFonts w:cstheme="minorHAnsi"/>
        </w:rPr>
      </w:pPr>
    </w:p>
    <w:p w14:paraId="30CE4BA1" w14:textId="6985FA86" w:rsidR="00412A64" w:rsidRPr="00926A57" w:rsidRDefault="00412A64" w:rsidP="00412A64">
      <w:r w:rsidRPr="00926A57">
        <w:t xml:space="preserve">łącznie zwanych </w:t>
      </w:r>
      <w:r w:rsidRPr="00926A57">
        <w:rPr>
          <w:b/>
          <w:bCs/>
        </w:rPr>
        <w:t>„Stronami”</w:t>
      </w:r>
    </w:p>
    <w:p w14:paraId="753830DC" w14:textId="77777777" w:rsidR="00412A64" w:rsidRPr="00926A57" w:rsidRDefault="00412A64" w:rsidP="00412A64"/>
    <w:p w14:paraId="07B74BCE" w14:textId="722916EF" w:rsidR="00412A64" w:rsidRDefault="00412A64" w:rsidP="00412A64">
      <w:pPr>
        <w:jc w:val="both"/>
      </w:pPr>
      <w:r>
        <w:t xml:space="preserve">Niniejsza umowa reguluje proces przetwarzania danych osobowych w rozumieniu  art. 28 Rozporządzenia Parlamentu Europejskiego i Rady (UE) 2016/679 z dnia 27 kwietnia 2018 r. w sprawie ochrony osób fizycznych w związku z przetwarzaniem danych osobowych w sprawie swobodnego przepływu takich danych oraz uchylenia dyrektywy 95/46/WE, zwaną dalej „RODO”, określonych w niniejszej umowie, do jakich </w:t>
      </w:r>
      <w:r>
        <w:rPr>
          <w:b/>
          <w:bCs/>
        </w:rPr>
        <w:t>Zleceniobiorca</w:t>
      </w:r>
      <w:r>
        <w:t xml:space="preserve"> będzie mieć dostęp w związku z realizacją umowy</w:t>
      </w:r>
      <w:r w:rsidR="00777569">
        <w:t xml:space="preserve">                  </w:t>
      </w:r>
      <w:r w:rsidR="00B24616">
        <w:rPr>
          <w:rStyle w:val="Domylnaczcionkaakapitu1"/>
          <w:rFonts w:ascii="Cambria" w:hAnsi="Cambria" w:cs="Tahoma"/>
          <w:b/>
          <w:bCs/>
          <w:color w:val="000000" w:themeColor="text1"/>
          <w:sz w:val="20"/>
          <w:szCs w:val="20"/>
        </w:rPr>
        <w:t>………………………………………..</w:t>
      </w:r>
      <w:r w:rsidR="00777569">
        <w:t xml:space="preserve"> </w:t>
      </w:r>
      <w:r>
        <w:t xml:space="preserve">na rzecz </w:t>
      </w:r>
      <w:r>
        <w:rPr>
          <w:b/>
          <w:bCs/>
        </w:rPr>
        <w:t>Zleceniodawcy</w:t>
      </w:r>
      <w:r>
        <w:t xml:space="preserve"> (zwanej dalej „Umową o współpracy”). </w:t>
      </w:r>
    </w:p>
    <w:p w14:paraId="1DE3D642" w14:textId="77777777" w:rsidR="00412A64" w:rsidRDefault="00412A64" w:rsidP="00412A64">
      <w:pPr>
        <w:jc w:val="both"/>
      </w:pPr>
    </w:p>
    <w:p w14:paraId="489F7333" w14:textId="77777777" w:rsidR="00412A64" w:rsidRDefault="00412A64" w:rsidP="00412A64">
      <w:pPr>
        <w:jc w:val="center"/>
        <w:rPr>
          <w:b/>
          <w:bCs/>
        </w:rPr>
      </w:pPr>
      <w:r w:rsidRPr="000174DB">
        <w:rPr>
          <w:b/>
          <w:bCs/>
        </w:rPr>
        <w:t>§ 1</w:t>
      </w:r>
    </w:p>
    <w:p w14:paraId="28134179" w14:textId="77777777" w:rsidR="00412A64" w:rsidRDefault="00412A64" w:rsidP="00412A64">
      <w:pPr>
        <w:jc w:val="center"/>
        <w:rPr>
          <w:b/>
          <w:bCs/>
        </w:rPr>
      </w:pPr>
      <w:r>
        <w:rPr>
          <w:b/>
          <w:bCs/>
        </w:rPr>
        <w:t>Powierzenie przetwarzania</w:t>
      </w:r>
    </w:p>
    <w:p w14:paraId="05C37F8D" w14:textId="77777777" w:rsidR="00412A64" w:rsidRDefault="00412A64">
      <w:pPr>
        <w:pStyle w:val="Akapitzlist"/>
        <w:numPr>
          <w:ilvl w:val="0"/>
          <w:numId w:val="25"/>
        </w:numPr>
        <w:tabs>
          <w:tab w:val="clear" w:pos="709"/>
        </w:tabs>
        <w:spacing w:after="160" w:line="259" w:lineRule="auto"/>
        <w:contextualSpacing/>
        <w:jc w:val="both"/>
      </w:pPr>
      <w:r>
        <w:rPr>
          <w:b/>
          <w:bCs/>
        </w:rPr>
        <w:t>Zleceniodawca</w:t>
      </w:r>
      <w:r>
        <w:t xml:space="preserve"> oświadcza, że jest administratorem danych osobowych w rozumieniu art. 4 pkt 2 RODO lub został prawidłowo umocowany przez administratora do dalszego powierzenia. </w:t>
      </w:r>
    </w:p>
    <w:p w14:paraId="3800E75D" w14:textId="77777777" w:rsidR="00412A64" w:rsidRDefault="00412A64">
      <w:pPr>
        <w:pStyle w:val="Akapitzlist"/>
        <w:numPr>
          <w:ilvl w:val="0"/>
          <w:numId w:val="25"/>
        </w:numPr>
        <w:tabs>
          <w:tab w:val="clear" w:pos="709"/>
        </w:tabs>
        <w:spacing w:after="160" w:line="259" w:lineRule="auto"/>
        <w:contextualSpacing/>
        <w:jc w:val="both"/>
      </w:pPr>
      <w:r>
        <w:t xml:space="preserve">Na podstawie art. 28 ust. 3 RODO </w:t>
      </w:r>
      <w:r>
        <w:rPr>
          <w:b/>
          <w:bCs/>
        </w:rPr>
        <w:t>Zleceniodawca</w:t>
      </w:r>
      <w:r>
        <w:t xml:space="preserve"> powierza w swoim imieniu </w:t>
      </w:r>
      <w:r>
        <w:rPr>
          <w:b/>
          <w:bCs/>
        </w:rPr>
        <w:t>Zleceniobiorcy</w:t>
      </w:r>
      <w:r>
        <w:t xml:space="preserve"> przetwarzanie danych osobowych w związku z realizacją Umowy o współpracy w zakresie niezbędnym do prawidłowego wykonania umowy o współpracy, a </w:t>
      </w:r>
      <w:r>
        <w:rPr>
          <w:b/>
          <w:bCs/>
        </w:rPr>
        <w:t>Zleceniobiorca</w:t>
      </w:r>
      <w:r>
        <w:t xml:space="preserve"> zobowiązuje się przetwarzać  te dane w sposób zapewniający spełnienie wymogów określonych w RODO, w szczególności przestrzegania wymogów określonych w art. 28 ust. 3 i 4 RODO. </w:t>
      </w:r>
    </w:p>
    <w:p w14:paraId="6B0D0340" w14:textId="7AB82A20" w:rsidR="00412A64" w:rsidRDefault="00412A64" w:rsidP="006B500B">
      <w:pPr>
        <w:pStyle w:val="Akapitzlist"/>
        <w:numPr>
          <w:ilvl w:val="0"/>
          <w:numId w:val="25"/>
        </w:numPr>
        <w:tabs>
          <w:tab w:val="clear" w:pos="709"/>
        </w:tabs>
        <w:spacing w:after="160" w:line="259" w:lineRule="auto"/>
        <w:contextualSpacing/>
        <w:jc w:val="both"/>
      </w:pPr>
      <w:r>
        <w:rPr>
          <w:b/>
          <w:bCs/>
        </w:rPr>
        <w:t>Zleceniodawca</w:t>
      </w:r>
      <w:r>
        <w:t xml:space="preserve"> oświadcza, że zleca </w:t>
      </w:r>
      <w:r>
        <w:rPr>
          <w:b/>
          <w:bCs/>
        </w:rPr>
        <w:t>Zleceniobiorcy</w:t>
      </w:r>
      <w:r>
        <w:t xml:space="preserve"> przetwarzanie danych osobowych w jego imieniu. </w:t>
      </w:r>
    </w:p>
    <w:p w14:paraId="4B96A4C2" w14:textId="77777777" w:rsidR="00CA2EDA" w:rsidRDefault="00412A64" w:rsidP="00CA2EDA">
      <w:pPr>
        <w:pStyle w:val="Akapitzlist"/>
        <w:spacing w:after="0"/>
        <w:jc w:val="center"/>
        <w:rPr>
          <w:b/>
          <w:bCs/>
        </w:rPr>
      </w:pPr>
      <w:r w:rsidRPr="00925621">
        <w:rPr>
          <w:b/>
          <w:bCs/>
        </w:rPr>
        <w:t>§ 2</w:t>
      </w:r>
    </w:p>
    <w:p w14:paraId="13C37FEF" w14:textId="36B5D977" w:rsidR="00412A64" w:rsidRPr="00CA2EDA" w:rsidRDefault="00412A64" w:rsidP="00CA2EDA">
      <w:pPr>
        <w:pStyle w:val="Akapitzlist"/>
        <w:spacing w:after="0"/>
        <w:jc w:val="center"/>
        <w:rPr>
          <w:b/>
          <w:bCs/>
        </w:rPr>
      </w:pPr>
      <w:r w:rsidRPr="00CA2EDA">
        <w:rPr>
          <w:b/>
          <w:bCs/>
        </w:rPr>
        <w:t>Zakres i cel powierzenia</w:t>
      </w:r>
    </w:p>
    <w:p w14:paraId="4E0FBAB5" w14:textId="77777777" w:rsidR="00412A64" w:rsidRPr="00925621" w:rsidRDefault="00412A64">
      <w:pPr>
        <w:pStyle w:val="Akapitzlist"/>
        <w:numPr>
          <w:ilvl w:val="0"/>
          <w:numId w:val="26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t xml:space="preserve">Przedmiotem powierzenia przetwarzania danych osobowych przez </w:t>
      </w:r>
      <w:r>
        <w:rPr>
          <w:b/>
          <w:bCs/>
        </w:rPr>
        <w:t>Zleceniodawcy</w:t>
      </w:r>
      <w:r>
        <w:t xml:space="preserve"> na rzecz </w:t>
      </w:r>
      <w:r>
        <w:rPr>
          <w:b/>
          <w:bCs/>
        </w:rPr>
        <w:t>Zleceniobiorcy</w:t>
      </w:r>
      <w:r>
        <w:t xml:space="preserve"> są dane osobowe, których przetwarzanie jest niezbędne do prawidłowego wykonywania Umowy o współpracy i są to w szczególności następujące dane osobowe:</w:t>
      </w:r>
    </w:p>
    <w:p w14:paraId="084FF375" w14:textId="77777777" w:rsidR="00C83CEA" w:rsidRPr="00524D13" w:rsidRDefault="00412A64" w:rsidP="00C83CEA">
      <w:pPr>
        <w:pStyle w:val="Akapitzlist"/>
        <w:numPr>
          <w:ilvl w:val="0"/>
          <w:numId w:val="27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 w:rsidRPr="00524D13">
        <w:t xml:space="preserve">kategoria osób: </w:t>
      </w:r>
    </w:p>
    <w:p w14:paraId="1352E304" w14:textId="19C185B3" w:rsidR="00412A64" w:rsidRPr="00524D13" w:rsidRDefault="00524D13" w:rsidP="00C83CEA">
      <w:pPr>
        <w:pStyle w:val="Akapitzlist"/>
        <w:tabs>
          <w:tab w:val="clear" w:pos="709"/>
        </w:tabs>
        <w:spacing w:after="160" w:line="259" w:lineRule="auto"/>
        <w:ind w:left="1080"/>
        <w:contextualSpacing/>
        <w:jc w:val="both"/>
        <w:rPr>
          <w:b/>
          <w:bCs/>
        </w:rPr>
      </w:pPr>
      <w:r w:rsidRPr="00524D13">
        <w:t>-</w:t>
      </w:r>
      <w:r w:rsidR="00C83CEA" w:rsidRPr="00524D13">
        <w:rPr>
          <w:u w:val="single"/>
        </w:rPr>
        <w:t>pacjenci</w:t>
      </w:r>
    </w:p>
    <w:p w14:paraId="23821436" w14:textId="0631AB9A" w:rsidR="00412A64" w:rsidRPr="00524D13" w:rsidRDefault="00412A64">
      <w:pPr>
        <w:pStyle w:val="Akapitzlist"/>
        <w:numPr>
          <w:ilvl w:val="0"/>
          <w:numId w:val="27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 w:rsidRPr="00524D13">
        <w:t xml:space="preserve">Kategoria danych: </w:t>
      </w:r>
    </w:p>
    <w:p w14:paraId="650F8174" w14:textId="008F3B41" w:rsidR="00C83CEA" w:rsidRDefault="00524D13" w:rsidP="00524D13">
      <w:pPr>
        <w:pStyle w:val="Akapitzlist"/>
        <w:tabs>
          <w:tab w:val="clear" w:pos="709"/>
        </w:tabs>
        <w:spacing w:after="160" w:line="259" w:lineRule="auto"/>
        <w:ind w:left="1080"/>
        <w:contextualSpacing/>
        <w:jc w:val="both"/>
        <w:rPr>
          <w:u w:val="single"/>
        </w:rPr>
      </w:pPr>
      <w:r w:rsidRPr="00524D13">
        <w:rPr>
          <w:u w:val="single"/>
        </w:rPr>
        <w:lastRenderedPageBreak/>
        <w:t>-</w:t>
      </w:r>
      <w:r w:rsidR="00C83CEA" w:rsidRPr="00524D13">
        <w:rPr>
          <w:u w:val="single"/>
        </w:rPr>
        <w:t>imię, nazwisko, adres, PESEL, seria i numer dowodu, dane dotyczące zdrowia</w:t>
      </w:r>
    </w:p>
    <w:p w14:paraId="7C1B575A" w14:textId="77777777" w:rsidR="00524D13" w:rsidRPr="00524D13" w:rsidRDefault="00524D13" w:rsidP="00524D13">
      <w:pPr>
        <w:pStyle w:val="Akapitzlist"/>
        <w:tabs>
          <w:tab w:val="clear" w:pos="709"/>
        </w:tabs>
        <w:spacing w:after="160" w:line="259" w:lineRule="auto"/>
        <w:ind w:left="1080"/>
        <w:contextualSpacing/>
        <w:jc w:val="both"/>
        <w:rPr>
          <w:b/>
          <w:bCs/>
        </w:rPr>
      </w:pPr>
    </w:p>
    <w:p w14:paraId="62916DF6" w14:textId="3A90EE37" w:rsidR="00412A64" w:rsidRPr="005D7595" w:rsidRDefault="00412A64">
      <w:pPr>
        <w:pStyle w:val="Akapitzlist"/>
        <w:numPr>
          <w:ilvl w:val="0"/>
          <w:numId w:val="26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t xml:space="preserve">Celem powierzenia przetwarzania danych osobowych jest wykonanie Umowy o współpracy w zakresie przewidzianym powyżej, w tym dotyczącym w szczególności następujących czynności przetwarzania: </w:t>
      </w:r>
    </w:p>
    <w:p w14:paraId="63C8A371" w14:textId="2245EDC9" w:rsidR="005D7595" w:rsidRPr="00C83CEA" w:rsidRDefault="005D7595" w:rsidP="005D7595">
      <w:pPr>
        <w:pStyle w:val="Akapitzlist"/>
        <w:tabs>
          <w:tab w:val="clear" w:pos="709"/>
        </w:tabs>
        <w:spacing w:after="160" w:line="259" w:lineRule="auto"/>
        <w:contextualSpacing/>
        <w:jc w:val="both"/>
        <w:rPr>
          <w:b/>
          <w:bCs/>
          <w:u w:val="single"/>
        </w:rPr>
      </w:pPr>
      <w:r w:rsidRPr="00C83CEA">
        <w:rPr>
          <w:u w:val="single"/>
        </w:rPr>
        <w:t>zbieranie utrwalanie, organizowanie, porządkowanie, przechowywanie, adaptowanie, modyfikowanie, pobieranie, przeglądanie, wykorzystywanie, dopasowywanie, łączenie,  ograniczanie.</w:t>
      </w:r>
    </w:p>
    <w:p w14:paraId="6699D5BE" w14:textId="77777777" w:rsidR="00412A64" w:rsidRDefault="00412A64" w:rsidP="00412A64">
      <w:pPr>
        <w:jc w:val="center"/>
        <w:rPr>
          <w:b/>
          <w:bCs/>
        </w:rPr>
      </w:pPr>
      <w:r w:rsidRPr="00B30716">
        <w:rPr>
          <w:b/>
          <w:bCs/>
        </w:rPr>
        <w:t xml:space="preserve">§ </w:t>
      </w:r>
      <w:r>
        <w:rPr>
          <w:b/>
          <w:bCs/>
        </w:rPr>
        <w:t>3</w:t>
      </w:r>
    </w:p>
    <w:p w14:paraId="36A9B7E9" w14:textId="77777777" w:rsidR="00412A64" w:rsidRDefault="00412A64" w:rsidP="00412A64">
      <w:pPr>
        <w:jc w:val="center"/>
        <w:rPr>
          <w:b/>
          <w:bCs/>
        </w:rPr>
      </w:pPr>
      <w:r>
        <w:rPr>
          <w:b/>
          <w:bCs/>
        </w:rPr>
        <w:t>Obowiązki Zleceniobiorcy</w:t>
      </w:r>
    </w:p>
    <w:p w14:paraId="28012FFA" w14:textId="77777777" w:rsidR="00412A64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</w:pPr>
      <w:r>
        <w:rPr>
          <w:b/>
          <w:bCs/>
        </w:rPr>
        <w:t>Zleceniobiorca</w:t>
      </w:r>
      <w:r w:rsidRPr="00DE49FD">
        <w:rPr>
          <w:b/>
          <w:bCs/>
        </w:rPr>
        <w:t xml:space="preserve"> </w:t>
      </w:r>
      <w:r>
        <w:t xml:space="preserve">niezwłocznie informuje </w:t>
      </w:r>
      <w:r>
        <w:rPr>
          <w:b/>
          <w:bCs/>
        </w:rPr>
        <w:t>Zleceniodawcy</w:t>
      </w:r>
      <w:r w:rsidRPr="00DE49FD">
        <w:rPr>
          <w:b/>
          <w:bCs/>
        </w:rPr>
        <w:t>,</w:t>
      </w:r>
      <w:r>
        <w:t xml:space="preserve"> jeżeli w jego ocenie wydane mu polecenie zawarte w niniejszej umowie stanowi naruszenie RODO lub innych przepisów Unii Europejskiej lub państwa członkowskiego o ochronie danych.</w:t>
      </w:r>
    </w:p>
    <w:p w14:paraId="509A447D" w14:textId="77777777" w:rsidR="00412A64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</w:pPr>
      <w:r>
        <w:rPr>
          <w:b/>
          <w:bCs/>
        </w:rPr>
        <w:t>Zleceniobiorca</w:t>
      </w:r>
      <w:r>
        <w:t xml:space="preserve"> zobowiązuje się zająć niezwłocznie każdym pytaniem </w:t>
      </w:r>
      <w:r>
        <w:rPr>
          <w:b/>
          <w:bCs/>
        </w:rPr>
        <w:t>Zleceniodawcy</w:t>
      </w:r>
      <w:r>
        <w:t xml:space="preserve"> dotyczącym przetwarzania powierzonych mu na podstawie niniejszej umowy danych osobowych, w szczególności dotyczącym organizacji przez </w:t>
      </w:r>
      <w:r>
        <w:rPr>
          <w:b/>
          <w:bCs/>
        </w:rPr>
        <w:t>Zleceniobiorcę</w:t>
      </w:r>
      <w:r>
        <w:t xml:space="preserve"> ochrony danych osobowych powierzonych przez </w:t>
      </w:r>
      <w:r>
        <w:rPr>
          <w:b/>
          <w:bCs/>
        </w:rPr>
        <w:t>Zleceniodawcy</w:t>
      </w:r>
      <w:r w:rsidRPr="00796FE7">
        <w:rPr>
          <w:b/>
          <w:bCs/>
        </w:rPr>
        <w:t xml:space="preserve"> </w:t>
      </w:r>
      <w:r>
        <w:rPr>
          <w:b/>
          <w:bCs/>
        </w:rPr>
        <w:t>Zleceniobiorcy</w:t>
      </w:r>
      <w:r>
        <w:t xml:space="preserve"> do przetwarzania. </w:t>
      </w:r>
    </w:p>
    <w:p w14:paraId="494251DE" w14:textId="77777777" w:rsidR="00412A64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</w:pPr>
      <w:r>
        <w:rPr>
          <w:b/>
          <w:bCs/>
        </w:rPr>
        <w:t>Zleceniobiorca</w:t>
      </w:r>
      <w:r>
        <w:t xml:space="preserve"> zobowiązuje się uwzględniając stan wiedzy technicznej, koszt wdrożenia oraz charakter, zakres, kontekst i cele przetwarzania oraz ryzyko naruszenia praw lub wolności osób fizycznych o różnym prawdopodobieństwie wystąpienia i wadze zagrożenia do wdrożenia odpowiednich środków technicznych i organizacyjnych, aby przetwarzanie spełniało wymogi RODO i chroniło prawa osób, których dane dotyczą. </w:t>
      </w:r>
    </w:p>
    <w:p w14:paraId="104B7F0D" w14:textId="77777777" w:rsidR="00412A64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</w:pPr>
      <w:r>
        <w:t>Powierzone dane osobowe będą przetwarzane w formie elektronicznej oraz papierowej przez okres niezbędny do realizacji umowy o współpracy.</w:t>
      </w:r>
    </w:p>
    <w:p w14:paraId="3B55E18D" w14:textId="77777777" w:rsidR="00412A64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</w:pPr>
      <w:r>
        <w:rPr>
          <w:b/>
          <w:bCs/>
        </w:rPr>
        <w:t>Zleceniobiorca</w:t>
      </w:r>
      <w:r w:rsidRPr="00DE49FD">
        <w:rPr>
          <w:b/>
          <w:bCs/>
        </w:rPr>
        <w:t xml:space="preserve"> </w:t>
      </w:r>
      <w:r>
        <w:t>zobowiązuje się do:</w:t>
      </w:r>
    </w:p>
    <w:p w14:paraId="68BAB12B" w14:textId="77777777" w:rsidR="00412A64" w:rsidRDefault="00412A64">
      <w:pPr>
        <w:pStyle w:val="Akapitzlist"/>
        <w:numPr>
          <w:ilvl w:val="0"/>
          <w:numId w:val="31"/>
        </w:numPr>
        <w:tabs>
          <w:tab w:val="clear" w:pos="709"/>
        </w:tabs>
        <w:spacing w:after="160" w:line="259" w:lineRule="auto"/>
        <w:contextualSpacing/>
        <w:jc w:val="both"/>
      </w:pPr>
      <w:r>
        <w:t xml:space="preserve">przetwarzania danych osobowych wyłącznie w zakresie i ceku zgodnym z poleceniem </w:t>
      </w:r>
      <w:r>
        <w:rPr>
          <w:b/>
          <w:bCs/>
        </w:rPr>
        <w:t>Zleceniodawcy</w:t>
      </w:r>
      <w:r>
        <w:t xml:space="preserve">; </w:t>
      </w:r>
    </w:p>
    <w:p w14:paraId="5D2B9B62" w14:textId="77777777" w:rsidR="00412A64" w:rsidRDefault="00412A64">
      <w:pPr>
        <w:pStyle w:val="Akapitzlist"/>
        <w:numPr>
          <w:ilvl w:val="0"/>
          <w:numId w:val="31"/>
        </w:numPr>
        <w:tabs>
          <w:tab w:val="clear" w:pos="709"/>
        </w:tabs>
        <w:spacing w:after="160" w:line="259" w:lineRule="auto"/>
        <w:contextualSpacing/>
        <w:jc w:val="both"/>
      </w:pPr>
      <w:r>
        <w:t xml:space="preserve">podjęcia wszystkich środków bezpieczeństwa wymaganych na mocy art. 32 RODO. </w:t>
      </w:r>
    </w:p>
    <w:p w14:paraId="6CF4D37E" w14:textId="77777777" w:rsidR="00412A64" w:rsidRDefault="00412A64">
      <w:pPr>
        <w:pStyle w:val="Akapitzlist"/>
        <w:numPr>
          <w:ilvl w:val="0"/>
          <w:numId w:val="31"/>
        </w:numPr>
        <w:tabs>
          <w:tab w:val="clear" w:pos="709"/>
        </w:tabs>
        <w:spacing w:after="160" w:line="259" w:lineRule="auto"/>
        <w:contextualSpacing/>
        <w:jc w:val="both"/>
      </w:pPr>
      <w:r>
        <w:t>Dopuszczenia do przetwarzania powierzonych danych osób, które mają nadane upoważnienia do przetwarzania danych osobowych;</w:t>
      </w:r>
    </w:p>
    <w:p w14:paraId="07628143" w14:textId="77777777" w:rsidR="00412A64" w:rsidRDefault="00412A64">
      <w:pPr>
        <w:pStyle w:val="Akapitzlist"/>
        <w:numPr>
          <w:ilvl w:val="0"/>
          <w:numId w:val="31"/>
        </w:numPr>
        <w:tabs>
          <w:tab w:val="clear" w:pos="709"/>
        </w:tabs>
        <w:spacing w:after="160" w:line="259" w:lineRule="auto"/>
        <w:contextualSpacing/>
        <w:jc w:val="both"/>
      </w:pPr>
      <w:r>
        <w:t xml:space="preserve">Odebrania od osób upoważnionych oświadczeń o zachowaniu w poufności powierzonych danych osobowych oraz o zachowaniu w poufności sposób ich zabezpieczenia. </w:t>
      </w:r>
    </w:p>
    <w:p w14:paraId="69059DCF" w14:textId="77777777" w:rsidR="00412A64" w:rsidRDefault="00412A64">
      <w:pPr>
        <w:pStyle w:val="Akapitzlist"/>
        <w:numPr>
          <w:ilvl w:val="0"/>
          <w:numId w:val="31"/>
        </w:numPr>
        <w:tabs>
          <w:tab w:val="clear" w:pos="709"/>
        </w:tabs>
        <w:spacing w:after="160" w:line="259" w:lineRule="auto"/>
        <w:contextualSpacing/>
        <w:jc w:val="both"/>
      </w:pPr>
      <w:r>
        <w:t xml:space="preserve">Zgłaszania </w:t>
      </w:r>
      <w:r w:rsidRPr="00DE49FD">
        <w:rPr>
          <w:b/>
          <w:bCs/>
        </w:rPr>
        <w:t>Zamawiającemu</w:t>
      </w:r>
      <w:r>
        <w:t xml:space="preserve"> stwierdzonych naruszeń ochrony powierzonych do przetwarzania danych osobowych bez zbędnej zwłoki po powzięciu podejrzenia, że takie naruszenie mogło mieć miejsce. </w:t>
      </w:r>
    </w:p>
    <w:p w14:paraId="1784106D" w14:textId="77777777" w:rsidR="00412A64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</w:pPr>
      <w:r>
        <w:rPr>
          <w:b/>
          <w:bCs/>
        </w:rPr>
        <w:t>Zleceniobiorca</w:t>
      </w:r>
      <w:r>
        <w:t xml:space="preserve"> biorąc pod uwagę charakter przetwarzania- w miarę swoich możliwości – wspiera </w:t>
      </w:r>
      <w:r>
        <w:rPr>
          <w:b/>
          <w:bCs/>
        </w:rPr>
        <w:t>Zleceniodawcy</w:t>
      </w:r>
      <w:r>
        <w:t xml:space="preserve"> z wywiązywania się z obowiązku odpowiadania na żądania osoby, której dane dotyczą w zakresie wykonywania jego praw określonych w rozdziale III RODO. </w:t>
      </w:r>
      <w:r>
        <w:rPr>
          <w:b/>
          <w:bCs/>
        </w:rPr>
        <w:t>Zleceniobiorca</w:t>
      </w:r>
      <w:r>
        <w:t>:</w:t>
      </w:r>
    </w:p>
    <w:p w14:paraId="4076F399" w14:textId="77777777" w:rsidR="00412A64" w:rsidRDefault="00412A64">
      <w:pPr>
        <w:pStyle w:val="Akapitzlist"/>
        <w:numPr>
          <w:ilvl w:val="0"/>
          <w:numId w:val="32"/>
        </w:numPr>
        <w:tabs>
          <w:tab w:val="clear" w:pos="709"/>
        </w:tabs>
        <w:spacing w:after="160" w:line="259" w:lineRule="auto"/>
        <w:contextualSpacing/>
        <w:jc w:val="both"/>
      </w:pPr>
      <w:r>
        <w:t>umożliwi korzystanie z praw wskazanych w art. 15-22 RODO poprzez zamieszczenie numeru kontaktowego oraz dedykowanego adresu poczty elektronicznej;</w:t>
      </w:r>
    </w:p>
    <w:p w14:paraId="2E6C11CB" w14:textId="77777777" w:rsidR="00412A64" w:rsidRDefault="00412A64">
      <w:pPr>
        <w:pStyle w:val="Akapitzlist"/>
        <w:numPr>
          <w:ilvl w:val="0"/>
          <w:numId w:val="32"/>
        </w:numPr>
        <w:tabs>
          <w:tab w:val="clear" w:pos="709"/>
        </w:tabs>
        <w:spacing w:after="160" w:line="259" w:lineRule="auto"/>
        <w:contextualSpacing/>
        <w:jc w:val="both"/>
      </w:pPr>
      <w:r>
        <w:t xml:space="preserve">stworzy rejestr osób, które korzystały z praw wskazanych w art. 15-22 RODO, rejestr zawiera przynajmniej imię i nazwisko osoby, numer telefonu lub adres poczty elektronicznej, datę wykreślenia zapytania oraz przedmiot pytania, rejestr jest udostępniony w wersji elektronicznej na żądanie </w:t>
      </w:r>
      <w:r>
        <w:rPr>
          <w:b/>
          <w:bCs/>
        </w:rPr>
        <w:t>Zleceniodawcy</w:t>
      </w:r>
      <w:r>
        <w:t xml:space="preserve">. </w:t>
      </w:r>
    </w:p>
    <w:p w14:paraId="02F37117" w14:textId="77777777" w:rsidR="00412A64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</w:pPr>
      <w:r>
        <w:rPr>
          <w:b/>
          <w:bCs/>
        </w:rPr>
        <w:t>Zleceniobiorca</w:t>
      </w:r>
      <w:r w:rsidRPr="00796FE7">
        <w:rPr>
          <w:b/>
          <w:bCs/>
        </w:rPr>
        <w:t xml:space="preserve"> </w:t>
      </w:r>
      <w:r>
        <w:t xml:space="preserve">uwzględniając charakter przetwarzania oraz dostępne mu informacje- w miarę swoich możliwości- wspiera </w:t>
      </w:r>
      <w:r>
        <w:rPr>
          <w:b/>
          <w:bCs/>
        </w:rPr>
        <w:t>Zleceniodawcy</w:t>
      </w:r>
      <w:r>
        <w:t xml:space="preserve"> z wywiązywania się z obowiązków określonych w art. 32- 36 RODO.</w:t>
      </w:r>
    </w:p>
    <w:p w14:paraId="504638C0" w14:textId="77777777" w:rsidR="00412A64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</w:pPr>
      <w:r>
        <w:lastRenderedPageBreak/>
        <w:t xml:space="preserve">Po zakończeniu niniejszej Umowy </w:t>
      </w:r>
      <w:r>
        <w:rPr>
          <w:b/>
          <w:bCs/>
        </w:rPr>
        <w:t>Zleceniobiorca</w:t>
      </w:r>
      <w:r w:rsidRPr="00DE49FD">
        <w:rPr>
          <w:b/>
          <w:bCs/>
        </w:rPr>
        <w:t xml:space="preserve"> </w:t>
      </w:r>
      <w:r>
        <w:t xml:space="preserve">jest zobowiązany do zwrócenia lub usunięcia powierzonych danych osobowych, chyba że prawo Unii Europejskiej lub prawo państwa członkowskiego, któremu podlega </w:t>
      </w:r>
      <w:r>
        <w:rPr>
          <w:b/>
          <w:bCs/>
        </w:rPr>
        <w:t>Zleceniobiorca</w:t>
      </w:r>
      <w:r>
        <w:t xml:space="preserve">, nakłada obowiązek przechowywania danych osobowych. </w:t>
      </w:r>
    </w:p>
    <w:p w14:paraId="30FBFCD6" w14:textId="77777777" w:rsidR="00412A64" w:rsidRDefault="00412A64" w:rsidP="00412A64">
      <w:pPr>
        <w:pStyle w:val="Akapitzlist"/>
        <w:jc w:val="both"/>
      </w:pPr>
    </w:p>
    <w:p w14:paraId="4E1F7B7A" w14:textId="77777777" w:rsidR="00412A64" w:rsidRPr="006C3B99" w:rsidRDefault="00412A64" w:rsidP="00412A64">
      <w:pPr>
        <w:pStyle w:val="Akapitzlist"/>
        <w:jc w:val="center"/>
        <w:rPr>
          <w:b/>
          <w:bCs/>
        </w:rPr>
      </w:pPr>
      <w:r w:rsidRPr="006C3B99">
        <w:rPr>
          <w:b/>
          <w:bCs/>
        </w:rPr>
        <w:t>§  4</w:t>
      </w:r>
    </w:p>
    <w:p w14:paraId="2986440E" w14:textId="7964723C" w:rsidR="00412A64" w:rsidRPr="00524D13" w:rsidRDefault="00412A64" w:rsidP="00CA2EDA">
      <w:pPr>
        <w:pStyle w:val="Akapitzlist"/>
        <w:jc w:val="center"/>
        <w:rPr>
          <w:b/>
          <w:bCs/>
        </w:rPr>
      </w:pPr>
      <w:r w:rsidRPr="006C3B99">
        <w:rPr>
          <w:b/>
          <w:bCs/>
        </w:rPr>
        <w:t xml:space="preserve">Dostęp do danych osobowych </w:t>
      </w:r>
    </w:p>
    <w:p w14:paraId="1EEDA188" w14:textId="77777777" w:rsidR="00412A64" w:rsidRPr="006C3B99" w:rsidRDefault="00412A64">
      <w:pPr>
        <w:pStyle w:val="Akapitzlist"/>
        <w:numPr>
          <w:ilvl w:val="0"/>
          <w:numId w:val="33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rPr>
          <w:b/>
          <w:bCs/>
        </w:rPr>
        <w:t>Zleceniodawca</w:t>
      </w:r>
      <w:r>
        <w:t xml:space="preserve"> niniejszym udziela, w rozumieniu art. 28 ust. 2 RODO, ogólnej zgody na dalsze powierzenie przetwarzania danych osobowych przez </w:t>
      </w:r>
      <w:r>
        <w:rPr>
          <w:b/>
          <w:bCs/>
        </w:rPr>
        <w:t>Zleceniobiorcę</w:t>
      </w:r>
      <w:r w:rsidRPr="00DE49FD">
        <w:rPr>
          <w:b/>
          <w:bCs/>
        </w:rPr>
        <w:t>.</w:t>
      </w:r>
      <w:r>
        <w:t xml:space="preserve"> </w:t>
      </w:r>
    </w:p>
    <w:p w14:paraId="1D5AAD15" w14:textId="77777777" w:rsidR="00412A64" w:rsidRPr="004F4E83" w:rsidRDefault="00412A64">
      <w:pPr>
        <w:pStyle w:val="Akapitzlist"/>
        <w:numPr>
          <w:ilvl w:val="0"/>
          <w:numId w:val="33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rPr>
          <w:b/>
          <w:bCs/>
        </w:rPr>
        <w:t>Zleceniobiorca</w:t>
      </w:r>
      <w:r>
        <w:t xml:space="preserve"> zobowiązuje się do zawarcia umowy dalszego powierzenia przetwarzania danych osobowych, która będzie chronić dane co najmniej w takim stopniu jak niniejsza Umowa. W przypadku ww. ogólnej zgody </w:t>
      </w:r>
      <w:r>
        <w:rPr>
          <w:b/>
          <w:bCs/>
        </w:rPr>
        <w:t>Zleceniobiorca</w:t>
      </w:r>
      <w:r>
        <w:t xml:space="preserve"> informuje </w:t>
      </w:r>
      <w:r>
        <w:rPr>
          <w:b/>
          <w:bCs/>
        </w:rPr>
        <w:t>Zleceniodawcy</w:t>
      </w:r>
      <w:r>
        <w:t xml:space="preserve"> za pomocą wiadomości elektronicznej (e-mail) o zamiarze dalszego powierzenia, wszelkich zamierzonych zmianach dotyczących dodania lub zastąpienia innych podmiotów przetwarzających, dając tym samym </w:t>
      </w:r>
      <w:r w:rsidRPr="00DE49FD">
        <w:rPr>
          <w:b/>
          <w:bCs/>
        </w:rPr>
        <w:t>Zamawiającemu</w:t>
      </w:r>
      <w:r>
        <w:t xml:space="preserve"> w terminie 7 dni możliwość wyrażenia sprzeciwu. </w:t>
      </w:r>
    </w:p>
    <w:p w14:paraId="3AAECDD4" w14:textId="77777777" w:rsidR="00412A64" w:rsidRPr="004F4E83" w:rsidRDefault="00412A64">
      <w:pPr>
        <w:pStyle w:val="Akapitzlist"/>
        <w:numPr>
          <w:ilvl w:val="0"/>
          <w:numId w:val="33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rPr>
          <w:b/>
          <w:bCs/>
        </w:rPr>
        <w:t>Zleceniodawca</w:t>
      </w:r>
      <w:r>
        <w:t xml:space="preserve"> upoważnia </w:t>
      </w:r>
      <w:r>
        <w:rPr>
          <w:b/>
          <w:bCs/>
        </w:rPr>
        <w:t>Zleceniobiorcę</w:t>
      </w:r>
      <w:r>
        <w:t xml:space="preserve"> do przetwarzania danych osobowych w zakresie i celu określonym niniejszą umową, w szczególności w postaci elektronicznej, zwłaszcza w systemach informatycznych, oraz w postaci papierowej, a także do udzielania dalszych upoważnień do przetwarzania danych pracownikom lub współpracownikom </w:t>
      </w:r>
      <w:r>
        <w:rPr>
          <w:b/>
          <w:bCs/>
        </w:rPr>
        <w:t>Zleceniobiorcy</w:t>
      </w:r>
      <w:r w:rsidRPr="00796FE7">
        <w:rPr>
          <w:b/>
          <w:bCs/>
        </w:rPr>
        <w:t>,</w:t>
      </w:r>
      <w:r>
        <w:t xml:space="preserve"> którzy będą mieć dostęp do przetwarzania danych osobowych. </w:t>
      </w:r>
    </w:p>
    <w:p w14:paraId="5F1B17A1" w14:textId="77777777" w:rsidR="00412A64" w:rsidRDefault="00412A64" w:rsidP="00412A64">
      <w:pPr>
        <w:jc w:val="center"/>
        <w:rPr>
          <w:b/>
          <w:bCs/>
        </w:rPr>
      </w:pPr>
      <w:r w:rsidRPr="004F4E83">
        <w:rPr>
          <w:b/>
          <w:bCs/>
        </w:rPr>
        <w:t>§</w:t>
      </w:r>
      <w:r>
        <w:rPr>
          <w:b/>
          <w:bCs/>
        </w:rPr>
        <w:t xml:space="preserve"> 5</w:t>
      </w:r>
    </w:p>
    <w:p w14:paraId="2D665E9F" w14:textId="77777777" w:rsidR="00412A64" w:rsidRDefault="00412A64" w:rsidP="00412A64">
      <w:pPr>
        <w:jc w:val="center"/>
        <w:rPr>
          <w:b/>
          <w:bCs/>
        </w:rPr>
      </w:pPr>
      <w:r>
        <w:rPr>
          <w:b/>
          <w:bCs/>
        </w:rPr>
        <w:t xml:space="preserve">Kontrola </w:t>
      </w:r>
    </w:p>
    <w:p w14:paraId="4B48B927" w14:textId="77777777" w:rsidR="00412A64" w:rsidRPr="00DE4745" w:rsidRDefault="00412A64">
      <w:pPr>
        <w:pStyle w:val="Akapitzlist"/>
        <w:numPr>
          <w:ilvl w:val="0"/>
          <w:numId w:val="34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rPr>
          <w:b/>
          <w:bCs/>
        </w:rPr>
        <w:t>Zleceniodawca</w:t>
      </w:r>
      <w:r>
        <w:t xml:space="preserve"> ma prawo do przeprowadzenia kontroli zastosowanych przez </w:t>
      </w:r>
      <w:r>
        <w:rPr>
          <w:b/>
          <w:bCs/>
        </w:rPr>
        <w:t>Zleceniobiorcę</w:t>
      </w:r>
      <w:r w:rsidRPr="00796FE7">
        <w:rPr>
          <w:b/>
          <w:bCs/>
        </w:rPr>
        <w:t xml:space="preserve"> </w:t>
      </w:r>
      <w:r>
        <w:t xml:space="preserve">sposobów ochrony powierzonych danych osobowych. O zamiarze przeprowadzenia przez </w:t>
      </w:r>
      <w:r>
        <w:rPr>
          <w:b/>
          <w:bCs/>
        </w:rPr>
        <w:t>Zleceniodawcy</w:t>
      </w:r>
      <w:r w:rsidRPr="00796FE7">
        <w:rPr>
          <w:b/>
          <w:bCs/>
        </w:rPr>
        <w:t xml:space="preserve"> </w:t>
      </w:r>
      <w:r>
        <w:t xml:space="preserve">kontroli, </w:t>
      </w:r>
      <w:r>
        <w:rPr>
          <w:b/>
          <w:bCs/>
        </w:rPr>
        <w:t>Zleceniodawca</w:t>
      </w:r>
      <w:r>
        <w:t xml:space="preserve"> zobowiązany jest do pisemnego zawiadomienia  </w:t>
      </w:r>
      <w:r>
        <w:rPr>
          <w:b/>
          <w:bCs/>
        </w:rPr>
        <w:t>Zleceniobiorcy</w:t>
      </w:r>
      <w:r>
        <w:t xml:space="preserve">. Kontrola następuje w dogodnym ustalonym przez strony terminie, nie wcześniej jednak jak w terminie 21 dni od dnia dostarczenia </w:t>
      </w:r>
      <w:r>
        <w:rPr>
          <w:b/>
          <w:bCs/>
        </w:rPr>
        <w:t>Zleceniobiorcy</w:t>
      </w:r>
      <w:r w:rsidRPr="00796FE7">
        <w:rPr>
          <w:b/>
          <w:bCs/>
        </w:rPr>
        <w:t xml:space="preserve"> </w:t>
      </w:r>
      <w:r>
        <w:t xml:space="preserve">zawiadomienia, o którym mowa w zdaniu poprzednim. </w:t>
      </w:r>
    </w:p>
    <w:p w14:paraId="3FF3DA45" w14:textId="77777777" w:rsidR="00412A64" w:rsidRPr="00DE4745" w:rsidRDefault="00412A64">
      <w:pPr>
        <w:pStyle w:val="Akapitzlist"/>
        <w:numPr>
          <w:ilvl w:val="0"/>
          <w:numId w:val="34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t xml:space="preserve">Kontrola obejmuje zakresem wyłącznie przetwarzanie powierzonych danych osobowych, z wyłączeniem wszelkich informacji niejawnych, poufnych czy stanowiących tajemnicę przedsiębiorstwa </w:t>
      </w:r>
      <w:r>
        <w:rPr>
          <w:b/>
          <w:bCs/>
        </w:rPr>
        <w:t>Zleceniobiorcy</w:t>
      </w:r>
      <w:r>
        <w:t xml:space="preserve">. </w:t>
      </w:r>
    </w:p>
    <w:p w14:paraId="09095F63" w14:textId="77777777" w:rsidR="00412A64" w:rsidRPr="002E1D63" w:rsidRDefault="00412A64">
      <w:pPr>
        <w:pStyle w:val="Akapitzlist"/>
        <w:numPr>
          <w:ilvl w:val="0"/>
          <w:numId w:val="34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rPr>
          <w:b/>
          <w:bCs/>
        </w:rPr>
        <w:t>Zleceniodawca</w:t>
      </w:r>
      <w:r>
        <w:t xml:space="preserve"> zobowiązuje się do nieujawniania informacji, o których dowiedział się realizując prawo kontroli, tym samym zobowiązuje się zapewnić, a by wszystkie osoby biorące udział w realizacji czynności kontrolnych, bądź osoby mające dostęp do ich wyników złożyły oświadczenie o zachowaniu w poufności. </w:t>
      </w:r>
    </w:p>
    <w:p w14:paraId="479D1608" w14:textId="77777777" w:rsidR="00412A64" w:rsidRPr="002E1D63" w:rsidRDefault="00412A64">
      <w:pPr>
        <w:pStyle w:val="Akapitzlist"/>
        <w:numPr>
          <w:ilvl w:val="0"/>
          <w:numId w:val="34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t xml:space="preserve"> Czynności kontrolne odbywają się wyłącznie w obecności osoby wyznaczonej przez </w:t>
      </w:r>
      <w:r>
        <w:rPr>
          <w:b/>
          <w:bCs/>
        </w:rPr>
        <w:t>Zleceniobiorcę</w:t>
      </w:r>
      <w:r>
        <w:t xml:space="preserve">. </w:t>
      </w:r>
    </w:p>
    <w:p w14:paraId="70630C2B" w14:textId="77777777" w:rsidR="00412A64" w:rsidRPr="002E1D63" w:rsidRDefault="00412A64">
      <w:pPr>
        <w:pStyle w:val="Akapitzlist"/>
        <w:numPr>
          <w:ilvl w:val="0"/>
          <w:numId w:val="34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t xml:space="preserve">Czynności kontrolne nie mogą utrudniać działalności </w:t>
      </w:r>
      <w:r>
        <w:rPr>
          <w:b/>
          <w:bCs/>
        </w:rPr>
        <w:t>Zleceniobiorcy</w:t>
      </w:r>
      <w:r w:rsidRPr="00796FE7">
        <w:rPr>
          <w:b/>
          <w:bCs/>
        </w:rPr>
        <w:t>,</w:t>
      </w:r>
      <w:r>
        <w:t xml:space="preserve"> w szczególności wykonywania obowiązków przez pracowników lub współpracowników </w:t>
      </w:r>
      <w:r>
        <w:rPr>
          <w:b/>
          <w:bCs/>
        </w:rPr>
        <w:t>Zleceniobiorcy</w:t>
      </w:r>
      <w:r w:rsidRPr="00796FE7">
        <w:rPr>
          <w:b/>
          <w:bCs/>
        </w:rPr>
        <w:t>.</w:t>
      </w:r>
      <w:r>
        <w:t xml:space="preserve"> </w:t>
      </w:r>
    </w:p>
    <w:p w14:paraId="22D6B09A" w14:textId="77777777" w:rsidR="00412A64" w:rsidRPr="002E1D63" w:rsidRDefault="00412A64">
      <w:pPr>
        <w:pStyle w:val="Akapitzlist"/>
        <w:numPr>
          <w:ilvl w:val="0"/>
          <w:numId w:val="34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t xml:space="preserve">W zakresie, w jakim </w:t>
      </w:r>
      <w:r>
        <w:rPr>
          <w:b/>
          <w:bCs/>
        </w:rPr>
        <w:t>Zleceniodawca</w:t>
      </w:r>
      <w:r>
        <w:t xml:space="preserve"> realizuje ww. prawo kontroli, </w:t>
      </w:r>
      <w:r>
        <w:rPr>
          <w:b/>
          <w:bCs/>
        </w:rPr>
        <w:t>Zleceniobiorcy</w:t>
      </w:r>
      <w:r>
        <w:t xml:space="preserve"> przysługuje zwrot uzasadnionych kosztów, obejmujących między innymi wynagrodzenia pracowników lub współpracowników oddelegowanych do nadzorowania ww. czynności. </w:t>
      </w:r>
    </w:p>
    <w:p w14:paraId="2141DBD7" w14:textId="77777777" w:rsidR="00412A64" w:rsidRDefault="00412A64" w:rsidP="00412A64">
      <w:pPr>
        <w:pStyle w:val="Akapitzlist"/>
        <w:jc w:val="both"/>
      </w:pPr>
    </w:p>
    <w:p w14:paraId="769B7D0D" w14:textId="77777777" w:rsidR="00412A64" w:rsidRDefault="00412A64" w:rsidP="00412A64">
      <w:pPr>
        <w:pStyle w:val="Akapitzlist"/>
        <w:jc w:val="center"/>
        <w:rPr>
          <w:b/>
          <w:bCs/>
        </w:rPr>
      </w:pPr>
      <w:r w:rsidRPr="002E1D63">
        <w:rPr>
          <w:b/>
          <w:bCs/>
        </w:rPr>
        <w:t xml:space="preserve">§ </w:t>
      </w:r>
      <w:r>
        <w:rPr>
          <w:b/>
          <w:bCs/>
        </w:rPr>
        <w:t xml:space="preserve"> 6</w:t>
      </w:r>
    </w:p>
    <w:p w14:paraId="54A67354" w14:textId="765DCD2E" w:rsidR="00412A64" w:rsidRPr="00CA2EDA" w:rsidRDefault="00412A64" w:rsidP="00CA2EDA">
      <w:pPr>
        <w:pStyle w:val="Akapitzlist"/>
        <w:jc w:val="center"/>
        <w:rPr>
          <w:b/>
          <w:bCs/>
        </w:rPr>
      </w:pPr>
      <w:r>
        <w:rPr>
          <w:b/>
          <w:bCs/>
        </w:rPr>
        <w:lastRenderedPageBreak/>
        <w:t>Przesyłanie danych osobowych</w:t>
      </w:r>
    </w:p>
    <w:p w14:paraId="61B78268" w14:textId="7BB1D39E" w:rsidR="00412A64" w:rsidRDefault="00412A64" w:rsidP="00412A64">
      <w:pPr>
        <w:jc w:val="both"/>
      </w:pPr>
      <w:r>
        <w:t xml:space="preserve">Strony jednoznacznie postanawiają, ze w przypadku przesyłania danych osobowych przez sieć publiczną, zostaną one zabezpieczone za pomocą kryptograficznych środków ochrony danych osobowych. </w:t>
      </w:r>
    </w:p>
    <w:p w14:paraId="5812CD0F" w14:textId="77777777" w:rsidR="00412A64" w:rsidRPr="00FB6F01" w:rsidRDefault="00412A64" w:rsidP="00412A64">
      <w:pPr>
        <w:jc w:val="center"/>
        <w:rPr>
          <w:b/>
          <w:bCs/>
        </w:rPr>
      </w:pPr>
      <w:r w:rsidRPr="00FB6F01">
        <w:rPr>
          <w:b/>
          <w:bCs/>
        </w:rPr>
        <w:t>§   7</w:t>
      </w:r>
    </w:p>
    <w:p w14:paraId="6451AD43" w14:textId="77777777" w:rsidR="00412A64" w:rsidRDefault="00412A64" w:rsidP="00412A64">
      <w:pPr>
        <w:jc w:val="center"/>
        <w:rPr>
          <w:b/>
          <w:bCs/>
        </w:rPr>
      </w:pPr>
      <w:r w:rsidRPr="00FB6F01">
        <w:rPr>
          <w:b/>
          <w:bCs/>
        </w:rPr>
        <w:t>Czas obowiązywania Umowy</w:t>
      </w:r>
    </w:p>
    <w:p w14:paraId="7D1BF39C" w14:textId="05B9921A" w:rsidR="00412A64" w:rsidRDefault="00412A64" w:rsidP="00412A64">
      <w:pPr>
        <w:jc w:val="both"/>
      </w:pPr>
      <w:r>
        <w:t xml:space="preserve">Umowa obowiązuje przez okres realizacji Umowy o współpracy. </w:t>
      </w:r>
    </w:p>
    <w:p w14:paraId="52E37950" w14:textId="77777777" w:rsidR="00CF356B" w:rsidRDefault="00CF356B" w:rsidP="00412A64">
      <w:pPr>
        <w:jc w:val="both"/>
      </w:pPr>
    </w:p>
    <w:p w14:paraId="345DB00B" w14:textId="77777777" w:rsidR="00412A64" w:rsidRPr="00FB6F01" w:rsidRDefault="00412A64" w:rsidP="00412A64">
      <w:pPr>
        <w:jc w:val="center"/>
        <w:rPr>
          <w:b/>
          <w:bCs/>
        </w:rPr>
      </w:pPr>
      <w:r w:rsidRPr="00FB6F01">
        <w:rPr>
          <w:b/>
          <w:bCs/>
        </w:rPr>
        <w:t>§   8</w:t>
      </w:r>
    </w:p>
    <w:p w14:paraId="09375FF4" w14:textId="77777777" w:rsidR="00412A64" w:rsidRDefault="00412A64" w:rsidP="00412A64">
      <w:pPr>
        <w:jc w:val="center"/>
        <w:rPr>
          <w:b/>
          <w:bCs/>
        </w:rPr>
      </w:pPr>
      <w:r w:rsidRPr="00FB6F01">
        <w:rPr>
          <w:b/>
          <w:bCs/>
        </w:rPr>
        <w:t>Wynagrodzeni</w:t>
      </w:r>
      <w:r>
        <w:rPr>
          <w:b/>
          <w:bCs/>
        </w:rPr>
        <w:t>e</w:t>
      </w:r>
    </w:p>
    <w:p w14:paraId="4C46A914" w14:textId="1E142419" w:rsidR="00412A64" w:rsidRDefault="00412A64" w:rsidP="00412A64">
      <w:pPr>
        <w:jc w:val="both"/>
      </w:pPr>
      <w:r>
        <w:t xml:space="preserve">Z tytułu realizacji niniejszej umowy powierzenia </w:t>
      </w:r>
      <w:r>
        <w:rPr>
          <w:b/>
          <w:bCs/>
        </w:rPr>
        <w:t>Zleceniobiorcy</w:t>
      </w:r>
      <w:r>
        <w:t xml:space="preserve"> nie przysługuje odrębne wynagrodzenie. </w:t>
      </w:r>
    </w:p>
    <w:p w14:paraId="4DD12FCB" w14:textId="77777777" w:rsidR="00412A64" w:rsidRPr="00FB6F01" w:rsidRDefault="00412A64" w:rsidP="00412A64">
      <w:pPr>
        <w:jc w:val="center"/>
        <w:rPr>
          <w:b/>
          <w:bCs/>
        </w:rPr>
      </w:pPr>
      <w:r w:rsidRPr="00FB6F01">
        <w:rPr>
          <w:b/>
          <w:bCs/>
        </w:rPr>
        <w:t>§   9</w:t>
      </w:r>
    </w:p>
    <w:p w14:paraId="00943DF6" w14:textId="07955FDD" w:rsidR="00412A64" w:rsidRDefault="00412A64" w:rsidP="00CA2EDA">
      <w:pPr>
        <w:jc w:val="center"/>
        <w:rPr>
          <w:b/>
          <w:bCs/>
        </w:rPr>
      </w:pPr>
      <w:r w:rsidRPr="00FB6F01">
        <w:rPr>
          <w:b/>
          <w:bCs/>
        </w:rPr>
        <w:t>Postanowienia końcowe</w:t>
      </w:r>
    </w:p>
    <w:p w14:paraId="5219B38C" w14:textId="77777777" w:rsidR="00412A64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</w:pPr>
      <w:r>
        <w:rPr>
          <w:b/>
          <w:bCs/>
        </w:rPr>
        <w:t>Zleceniobiorca</w:t>
      </w:r>
      <w:r>
        <w:t xml:space="preserve"> wykraczając zgodnie z prawem poza polecenie, cel i sposób przetwarzania wskazany w niniejszej Umowie, staje się administratorem danych w odniesieniu do tego przetwarzania. </w:t>
      </w:r>
    </w:p>
    <w:p w14:paraId="3F09F001" w14:textId="77777777" w:rsidR="00412A64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</w:pPr>
      <w:r>
        <w:rPr>
          <w:b/>
          <w:bCs/>
        </w:rPr>
        <w:t>Zleceniodawca</w:t>
      </w:r>
      <w:r>
        <w:t xml:space="preserve"> zobowiązuje się do poinformowania swoich pracowników i współpracowników biorących udział w realizacji Umowy o współpracy, o tym, że ich dane osobowe zostały udostępnione Zleceniobiorcy przez </w:t>
      </w:r>
      <w:r>
        <w:rPr>
          <w:b/>
          <w:bCs/>
        </w:rPr>
        <w:t>Zleceniodawcy</w:t>
      </w:r>
      <w:r>
        <w:t xml:space="preserve">  w celu prawidłowej realizacji Umowy o współpracy, w tym w celach kontaktowych. Poinformowanie będzie realizowane w imieniu </w:t>
      </w:r>
      <w:r>
        <w:rPr>
          <w:b/>
          <w:bCs/>
        </w:rPr>
        <w:t>Zleceniobiorcy</w:t>
      </w:r>
      <w:r w:rsidRPr="00796FE7">
        <w:rPr>
          <w:b/>
          <w:bCs/>
        </w:rPr>
        <w:t xml:space="preserve"> </w:t>
      </w:r>
      <w:r>
        <w:t xml:space="preserve">w sposób zgodny z art. 14 RODO. </w:t>
      </w:r>
    </w:p>
    <w:p w14:paraId="7B493C1D" w14:textId="77777777" w:rsidR="00412A64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</w:pPr>
      <w:r>
        <w:t xml:space="preserve">Jeżeli którekolwiek z postanowień niniejszej umowy będzie nieważne, nieskuteczne lub niewykonalne to nieważność, nieskuteczność lub niewykonalność tych postanowień nie wpłynie na ważność pozostałych postanowień zawartych w niniejszej umowie, a strony zobowiązane są stosować postanowienia najbardziej zbliżone do tych obarczonych wadą, oddalające charakter Umowy i wolę Stron przyświecającą im przy zawarciu niniejszej umowy. </w:t>
      </w:r>
    </w:p>
    <w:p w14:paraId="43941800" w14:textId="77777777" w:rsidR="00412A64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</w:pPr>
      <w:r>
        <w:t xml:space="preserve">Wszelkie zmiany i uzupełnienia Umowy powinny być sporządzone na piśmie i podpisane przez należycie upoważnionych przedstawicieli stron pod rygorem nieważności. </w:t>
      </w:r>
    </w:p>
    <w:p w14:paraId="23698E65" w14:textId="77777777" w:rsidR="00412A64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</w:pPr>
      <w:r>
        <w:t>Strony zgodnie oświadczają, że w przypadku sporów powstałych na tle realizacji Umowy dążyć będą do ugodowego ich załatwienia (nie stanowi to zapisu na sąd polubowny).</w:t>
      </w:r>
    </w:p>
    <w:p w14:paraId="23887CBA" w14:textId="77777777" w:rsidR="00412A64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</w:pPr>
      <w:r>
        <w:t xml:space="preserve">W przypadku gdy nie dojdzie do załatwienia sporu w powyższy sposób, właściwym do jego rozstrzygnięcia będzie sąd właściwy miejscowo dla </w:t>
      </w:r>
      <w:r>
        <w:rPr>
          <w:b/>
          <w:bCs/>
        </w:rPr>
        <w:t>Zleceniodawcy</w:t>
      </w:r>
      <w:r w:rsidRPr="00796FE7">
        <w:rPr>
          <w:b/>
          <w:bCs/>
        </w:rPr>
        <w:t>.</w:t>
      </w:r>
      <w:r>
        <w:t xml:space="preserve"> </w:t>
      </w:r>
    </w:p>
    <w:p w14:paraId="4625C2B6" w14:textId="3373C3FC" w:rsidR="00412A64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</w:pPr>
      <w:r>
        <w:t xml:space="preserve">Ze strony </w:t>
      </w:r>
      <w:r>
        <w:rPr>
          <w:b/>
          <w:bCs/>
        </w:rPr>
        <w:t>Zleceniodawcy</w:t>
      </w:r>
      <w:r>
        <w:t xml:space="preserve"> osobami do kontaktów w sprawie realizacji umowy powierzenia jest </w:t>
      </w:r>
      <w:r w:rsidR="00E36E77">
        <w:t xml:space="preserve">Inspektor Ochrony Danych Osobowych: Samodzielny Gminny Zakład Opieki Zdrowotnej w Dywitach, ul. Jeżynowa 16, 11-001 Dywity, e-mail: </w:t>
      </w:r>
      <w:proofErr w:type="spellStart"/>
      <w:r w:rsidR="00E36E77">
        <w:t>iodo@sgzozdywity.p</w:t>
      </w:r>
      <w:proofErr w:type="spellEnd"/>
    </w:p>
    <w:p w14:paraId="31ABA379" w14:textId="1351A3B2" w:rsidR="00412A64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</w:pPr>
      <w:r>
        <w:t xml:space="preserve">Ze strony </w:t>
      </w:r>
      <w:r>
        <w:rPr>
          <w:b/>
          <w:bCs/>
        </w:rPr>
        <w:t>Zleceniobiorcy</w:t>
      </w:r>
      <w:r>
        <w:t xml:space="preserve"> osobami do kontaktów w sprawie realizacji umowy powierzenia jest</w:t>
      </w:r>
      <w:r w:rsidR="00E36E77">
        <w:t xml:space="preserve"> </w:t>
      </w:r>
      <w:r w:rsidR="00B24616">
        <w:t>………………………………………….</w:t>
      </w:r>
    </w:p>
    <w:p w14:paraId="20AB2D41" w14:textId="77777777" w:rsidR="00412A64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</w:pPr>
      <w:r>
        <w:t xml:space="preserve">Umowa została zawarta w dwóch jednobrzmiących egzemplarzach. </w:t>
      </w:r>
    </w:p>
    <w:p w14:paraId="36440A88" w14:textId="77777777" w:rsidR="00CF356B" w:rsidRPr="00CA2EDA" w:rsidRDefault="00CF356B" w:rsidP="00CF356B">
      <w:pPr>
        <w:pStyle w:val="Tekstpodstawowy"/>
        <w:ind w:left="720"/>
        <w:rPr>
          <w:rFonts w:ascii="Cambria" w:hAnsi="Cambria" w:cs="Tahoma"/>
          <w:sz w:val="20"/>
          <w:szCs w:val="20"/>
        </w:rPr>
      </w:pPr>
      <w:r w:rsidRPr="001A2188">
        <w:rPr>
          <w:rFonts w:ascii="Cambria" w:hAnsi="Cambria" w:cs="Tahoma"/>
          <w:sz w:val="20"/>
          <w:szCs w:val="20"/>
        </w:rPr>
        <w:t xml:space="preserve">…………………..…………………………………..                                         …………………..…………………………………..                                                                          podpis </w:t>
      </w:r>
      <w:r>
        <w:rPr>
          <w:rFonts w:ascii="Cambria" w:hAnsi="Cambria" w:cs="Tahoma"/>
          <w:sz w:val="20"/>
          <w:szCs w:val="20"/>
        </w:rPr>
        <w:t xml:space="preserve"> </w:t>
      </w:r>
      <w:r w:rsidRPr="001A2188">
        <w:rPr>
          <w:rFonts w:ascii="Cambria" w:hAnsi="Cambria" w:cs="Tahoma"/>
          <w:sz w:val="20"/>
          <w:szCs w:val="20"/>
        </w:rPr>
        <w:t xml:space="preserve">Przyjmującego zamówienie </w:t>
      </w:r>
      <w:r>
        <w:rPr>
          <w:rFonts w:ascii="Cambria" w:hAnsi="Cambria" w:cs="Tahoma"/>
          <w:sz w:val="20"/>
          <w:szCs w:val="20"/>
        </w:rPr>
        <w:t xml:space="preserve">                                   </w:t>
      </w:r>
      <w:r w:rsidRPr="001A2188">
        <w:rPr>
          <w:rFonts w:ascii="Cambria" w:hAnsi="Cambria" w:cs="Tahoma"/>
          <w:sz w:val="20"/>
          <w:szCs w:val="20"/>
        </w:rPr>
        <w:t xml:space="preserve"> </w:t>
      </w:r>
      <w:r>
        <w:rPr>
          <w:rFonts w:ascii="Cambria" w:hAnsi="Cambria" w:cs="Tahoma"/>
          <w:sz w:val="20"/>
          <w:szCs w:val="20"/>
        </w:rPr>
        <w:t xml:space="preserve">          </w:t>
      </w:r>
      <w:r w:rsidRPr="001A2188">
        <w:rPr>
          <w:rFonts w:ascii="Cambria" w:hAnsi="Cambria" w:cs="Tahoma"/>
          <w:sz w:val="20"/>
          <w:szCs w:val="20"/>
        </w:rPr>
        <w:t xml:space="preserve">podpis </w:t>
      </w:r>
      <w:r>
        <w:rPr>
          <w:rFonts w:ascii="Cambria" w:hAnsi="Cambria" w:cs="Tahoma"/>
          <w:sz w:val="20"/>
          <w:szCs w:val="20"/>
        </w:rPr>
        <w:t xml:space="preserve"> Udzielającego zamówienie</w:t>
      </w:r>
    </w:p>
    <w:p w14:paraId="1C8FF948" w14:textId="77777777" w:rsidR="00CF356B" w:rsidRPr="00FB6F01" w:rsidRDefault="00CF356B" w:rsidP="00CF356B">
      <w:pPr>
        <w:pStyle w:val="Akapitzlist"/>
        <w:tabs>
          <w:tab w:val="clear" w:pos="709"/>
        </w:tabs>
        <w:spacing w:after="160" w:line="259" w:lineRule="auto"/>
        <w:contextualSpacing/>
        <w:jc w:val="both"/>
      </w:pPr>
    </w:p>
    <w:p w14:paraId="589A84A0" w14:textId="77777777" w:rsidR="006B0F1F" w:rsidRDefault="006B0F1F" w:rsidP="00C81504">
      <w:pPr>
        <w:spacing w:after="120"/>
        <w:jc w:val="center"/>
        <w:rPr>
          <w:rFonts w:ascii="Cambria" w:hAnsi="Cambria" w:cs="Arial"/>
          <w:b/>
          <w:sz w:val="20"/>
          <w:szCs w:val="20"/>
        </w:rPr>
      </w:pPr>
    </w:p>
    <w:p w14:paraId="64E12FAD" w14:textId="2759A316" w:rsidR="00C842E3" w:rsidRDefault="00C842E3" w:rsidP="0035240A">
      <w:pPr>
        <w:spacing w:after="120"/>
        <w:jc w:val="center"/>
        <w:rPr>
          <w:rFonts w:ascii="Cambria" w:eastAsia="Times New Roman" w:hAnsi="Cambria" w:cs="Times New Roman"/>
          <w:sz w:val="20"/>
          <w:szCs w:val="20"/>
        </w:rPr>
      </w:pPr>
    </w:p>
    <w:sectPr w:rsidR="00C842E3" w:rsidSect="0035240A">
      <w:headerReference w:type="default" r:id="rId9"/>
      <w:footerReference w:type="default" r:id="rId10"/>
      <w:pgSz w:w="11906" w:h="16838"/>
      <w:pgMar w:top="1013" w:right="1417" w:bottom="993" w:left="1417" w:header="708" w:footer="280" w:gutter="0"/>
      <w:cols w:space="708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B0323" w14:textId="77777777" w:rsidR="006244E9" w:rsidRDefault="006244E9">
      <w:pPr>
        <w:spacing w:after="0" w:line="240" w:lineRule="auto"/>
      </w:pPr>
      <w:r>
        <w:separator/>
      </w:r>
    </w:p>
  </w:endnote>
  <w:endnote w:type="continuationSeparator" w:id="0">
    <w:p w14:paraId="5B84A55D" w14:textId="77777777" w:rsidR="006244E9" w:rsidRDefault="00624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altName w:val="Segoe UI Symbol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PL">
    <w:altName w:val="Times New Roman"/>
    <w:charset w:val="00"/>
    <w:family w:val="roman"/>
    <w:pitch w:val="variable"/>
  </w:font>
  <w:font w:name="TimesNewRomanPS, ''Times New Ro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  <w:sz w:val="18"/>
        <w:szCs w:val="18"/>
      </w:rPr>
      <w:id w:val="1470244581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4E3593EF" w14:textId="69AA5DD6" w:rsidR="002424E7" w:rsidRPr="002424E7" w:rsidRDefault="0035240A" w:rsidP="002424E7">
            <w:pPr>
              <w:pStyle w:val="Stopka"/>
              <w:pBdr>
                <w:top w:val="single" w:sz="4" w:space="1" w:color="auto"/>
              </w:pBdr>
              <w:jc w:val="right"/>
              <w:rPr>
                <w:rFonts w:ascii="Cambria" w:hAnsi="Cambria"/>
                <w:sz w:val="18"/>
                <w:szCs w:val="18"/>
              </w:rPr>
            </w:pPr>
            <w:r w:rsidRPr="002424E7">
              <w:rPr>
                <w:rFonts w:ascii="Cambria" w:hAnsi="Cambria"/>
                <w:sz w:val="18"/>
                <w:szCs w:val="18"/>
              </w:rPr>
              <w:t xml:space="preserve">strona </w:t>
            </w:r>
            <w:r w:rsidR="002424E7" w:rsidRPr="002424E7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="002424E7" w:rsidRPr="002424E7">
              <w:rPr>
                <w:rFonts w:ascii="Cambria" w:hAnsi="Cambria"/>
                <w:b/>
                <w:bCs/>
                <w:sz w:val="18"/>
                <w:szCs w:val="18"/>
              </w:rPr>
              <w:instrText>PAGE</w:instrText>
            </w:r>
            <w:r w:rsidR="002424E7" w:rsidRPr="002424E7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Pr="002424E7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  <w:r w:rsidR="002424E7" w:rsidRPr="002424E7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 w:rsidRPr="002424E7">
              <w:rPr>
                <w:rFonts w:ascii="Cambria" w:hAnsi="Cambria"/>
                <w:sz w:val="18"/>
                <w:szCs w:val="18"/>
              </w:rPr>
              <w:t xml:space="preserve"> z </w:t>
            </w:r>
            <w:r w:rsidR="002424E7" w:rsidRPr="002424E7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="002424E7" w:rsidRPr="002424E7">
              <w:rPr>
                <w:rFonts w:ascii="Cambria" w:hAnsi="Cambria"/>
                <w:b/>
                <w:bCs/>
                <w:sz w:val="18"/>
                <w:szCs w:val="18"/>
              </w:rPr>
              <w:instrText>NUMPAGES</w:instrText>
            </w:r>
            <w:r w:rsidR="002424E7" w:rsidRPr="002424E7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Pr="002424E7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  <w:r w:rsidR="002424E7" w:rsidRPr="002424E7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0B583" w14:textId="77777777" w:rsidR="006244E9" w:rsidRDefault="006244E9">
      <w:pPr>
        <w:spacing w:after="0" w:line="240" w:lineRule="auto"/>
      </w:pPr>
      <w:r>
        <w:separator/>
      </w:r>
    </w:p>
  </w:footnote>
  <w:footnote w:type="continuationSeparator" w:id="0">
    <w:p w14:paraId="23089509" w14:textId="77777777" w:rsidR="006244E9" w:rsidRDefault="00624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45B94" w14:textId="77777777" w:rsidR="00305D6E" w:rsidRDefault="00305D6E">
    <w:pPr>
      <w:pStyle w:val="Nagwek"/>
      <w:spacing w:before="240" w:after="6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kern w:val="1"/>
        <w:sz w:val="24"/>
        <w:szCs w:val="20"/>
        <w:lang w:eastAsia="ar-SA" w:bidi="ar-SA"/>
      </w:rPr>
    </w:lvl>
  </w:abstractNum>
  <w:abstractNum w:abstractNumId="2" w15:restartNumberingAfterBreak="0">
    <w:nsid w:val="0000000B"/>
    <w:multiLevelType w:val="single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sz w:val="24"/>
        <w:szCs w:val="24"/>
        <w:lang w:eastAsia="ar-SA" w:bidi="ar-SA"/>
      </w:rPr>
    </w:lvl>
  </w:abstractNum>
  <w:abstractNum w:abstractNumId="3" w15:restartNumberingAfterBreak="0">
    <w:nsid w:val="05E01B78"/>
    <w:multiLevelType w:val="multilevel"/>
    <w:tmpl w:val="12DE171E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90174"/>
    <w:multiLevelType w:val="hybridMultilevel"/>
    <w:tmpl w:val="ED30FC32"/>
    <w:lvl w:ilvl="0" w:tplc="C1C660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E2286"/>
    <w:multiLevelType w:val="multilevel"/>
    <w:tmpl w:val="06FEA85A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b w:val="0"/>
        <w:bCs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0"/>
        <w:szCs w:val="18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6" w15:restartNumberingAfterBreak="0">
    <w:nsid w:val="1122673C"/>
    <w:multiLevelType w:val="multilevel"/>
    <w:tmpl w:val="B20E783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b w:val="0"/>
        <w:bCs/>
        <w:color w:val="auto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2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7" w15:restartNumberingAfterBreak="0">
    <w:nsid w:val="20F92321"/>
    <w:multiLevelType w:val="multilevel"/>
    <w:tmpl w:val="B0923F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1B83B8E"/>
    <w:multiLevelType w:val="multilevel"/>
    <w:tmpl w:val="90B29604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9" w15:restartNumberingAfterBreak="0">
    <w:nsid w:val="239B297C"/>
    <w:multiLevelType w:val="multilevel"/>
    <w:tmpl w:val="70DE9460"/>
    <w:styleLink w:val="WW8Num7"/>
    <w:lvl w:ilvl="0">
      <w:numFmt w:val="bullet"/>
      <w:lvlText w:val=""/>
      <w:lvlJc w:val="left"/>
      <w:pPr>
        <w:ind w:left="624" w:hanging="397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C561DB2"/>
    <w:multiLevelType w:val="hybridMultilevel"/>
    <w:tmpl w:val="4FFAB286"/>
    <w:lvl w:ilvl="0" w:tplc="36888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24058"/>
    <w:multiLevelType w:val="multilevel"/>
    <w:tmpl w:val="4EEE6DDE"/>
    <w:styleLink w:val="WW8Num8"/>
    <w:lvl w:ilvl="0">
      <w:numFmt w:val="bullet"/>
      <w:lvlText w:val=""/>
      <w:lvlJc w:val="left"/>
      <w:pPr>
        <w:ind w:left="680" w:hanging="51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0097528"/>
    <w:multiLevelType w:val="multilevel"/>
    <w:tmpl w:val="68308A80"/>
    <w:styleLink w:val="Biecalista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D4F4A"/>
    <w:multiLevelType w:val="hybridMultilevel"/>
    <w:tmpl w:val="97CA9D26"/>
    <w:lvl w:ilvl="0" w:tplc="E0189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436692"/>
    <w:multiLevelType w:val="multilevel"/>
    <w:tmpl w:val="D1262CFE"/>
    <w:lvl w:ilvl="0">
      <w:start w:val="14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mbria" w:hAnsi="Cambria" w:cs="Times New Roman" w:hint="default"/>
        <w:b/>
        <w:i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0"/>
        <w:szCs w:val="18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Times" w:hAnsi="Times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  <w:color w:val="auto"/>
        <w:sz w:val="18"/>
        <w:szCs w:val="16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5" w15:restartNumberingAfterBreak="0">
    <w:nsid w:val="3B2965BF"/>
    <w:multiLevelType w:val="hybridMultilevel"/>
    <w:tmpl w:val="9BC67E3A"/>
    <w:lvl w:ilvl="0" w:tplc="5E2A0088">
      <w:start w:val="1"/>
      <w:numFmt w:val="low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B73908"/>
    <w:multiLevelType w:val="hybridMultilevel"/>
    <w:tmpl w:val="EC180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753E0"/>
    <w:multiLevelType w:val="multilevel"/>
    <w:tmpl w:val="6CC656DC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8" w15:restartNumberingAfterBreak="0">
    <w:nsid w:val="41CD158E"/>
    <w:multiLevelType w:val="hybridMultilevel"/>
    <w:tmpl w:val="EFDEB4BC"/>
    <w:lvl w:ilvl="0" w:tplc="97E46C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601B1F"/>
    <w:multiLevelType w:val="multilevel"/>
    <w:tmpl w:val="90B29604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0" w15:restartNumberingAfterBreak="0">
    <w:nsid w:val="4D6E402F"/>
    <w:multiLevelType w:val="multilevel"/>
    <w:tmpl w:val="7EF4E41A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1" w15:restartNumberingAfterBreak="0">
    <w:nsid w:val="513808CC"/>
    <w:multiLevelType w:val="hybridMultilevel"/>
    <w:tmpl w:val="49825132"/>
    <w:lvl w:ilvl="0" w:tplc="F1C0EDAA">
      <w:start w:val="1"/>
      <w:numFmt w:val="low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1B25C3"/>
    <w:multiLevelType w:val="multilevel"/>
    <w:tmpl w:val="15A26DE6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mbria" w:hAnsi="Cambria" w:cs="Times New Roman" w:hint="default"/>
        <w:b w:val="0"/>
        <w:bCs w:val="0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3" w15:restartNumberingAfterBreak="0">
    <w:nsid w:val="56C64282"/>
    <w:multiLevelType w:val="multilevel"/>
    <w:tmpl w:val="1202174C"/>
    <w:lvl w:ilvl="0">
      <w:start w:val="14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mbria" w:hAnsi="Cambria" w:cs="Times New Roman" w:hint="default"/>
        <w:b/>
        <w:i w:val="0"/>
        <w:color w:val="auto"/>
        <w:sz w:val="22"/>
        <w:szCs w:val="20"/>
      </w:rPr>
    </w:lvl>
    <w:lvl w:ilvl="1">
      <w:start w:val="7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0"/>
        <w:szCs w:val="18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Times" w:hAnsi="Times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4" w15:restartNumberingAfterBreak="0">
    <w:nsid w:val="59E441F6"/>
    <w:multiLevelType w:val="multilevel"/>
    <w:tmpl w:val="67EA0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D112E"/>
    <w:multiLevelType w:val="multilevel"/>
    <w:tmpl w:val="90B29604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6" w15:restartNumberingAfterBreak="0">
    <w:nsid w:val="6040404D"/>
    <w:multiLevelType w:val="hybridMultilevel"/>
    <w:tmpl w:val="3EF466E0"/>
    <w:lvl w:ilvl="0" w:tplc="02A6D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B491E"/>
    <w:multiLevelType w:val="multilevel"/>
    <w:tmpl w:val="259AF062"/>
    <w:lvl w:ilvl="0">
      <w:start w:val="14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mbria" w:hAnsi="Cambria" w:cs="Times New Roman" w:hint="default"/>
        <w:b/>
        <w:i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0"/>
        <w:szCs w:val="18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Times" w:hAnsi="Times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8" w15:restartNumberingAfterBreak="0">
    <w:nsid w:val="638A627C"/>
    <w:multiLevelType w:val="multilevel"/>
    <w:tmpl w:val="0D305E00"/>
    <w:styleLink w:val="WW8Num4"/>
    <w:lvl w:ilvl="0">
      <w:numFmt w:val="bullet"/>
      <w:lvlText w:val=""/>
      <w:lvlJc w:val="left"/>
      <w:pPr>
        <w:ind w:left="624" w:hanging="397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6E36D6A"/>
    <w:multiLevelType w:val="hybridMultilevel"/>
    <w:tmpl w:val="DAF6A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C4C6D"/>
    <w:multiLevelType w:val="multilevel"/>
    <w:tmpl w:val="6CC656DC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1" w15:restartNumberingAfterBreak="0">
    <w:nsid w:val="706A60F5"/>
    <w:multiLevelType w:val="hybridMultilevel"/>
    <w:tmpl w:val="2FF06C1E"/>
    <w:lvl w:ilvl="0" w:tplc="3C2E32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3A708C"/>
    <w:multiLevelType w:val="multilevel"/>
    <w:tmpl w:val="717E83B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3" w15:restartNumberingAfterBreak="0">
    <w:nsid w:val="749D75A4"/>
    <w:multiLevelType w:val="hybridMultilevel"/>
    <w:tmpl w:val="569E6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93F10"/>
    <w:multiLevelType w:val="multilevel"/>
    <w:tmpl w:val="B20E783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b w:val="0"/>
        <w:bCs/>
        <w:color w:val="auto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2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5" w15:restartNumberingAfterBreak="0">
    <w:nsid w:val="77AD0516"/>
    <w:multiLevelType w:val="multilevel"/>
    <w:tmpl w:val="38C66EB4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6" w15:restartNumberingAfterBreak="0">
    <w:nsid w:val="78BC148A"/>
    <w:multiLevelType w:val="multilevel"/>
    <w:tmpl w:val="824284AC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7" w15:restartNumberingAfterBreak="0">
    <w:nsid w:val="7E0979F5"/>
    <w:multiLevelType w:val="multilevel"/>
    <w:tmpl w:val="009A628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b w:val="0"/>
        <w:bCs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b w:val="0"/>
        <w:color w:val="auto"/>
        <w:sz w:val="22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num w:numId="1" w16cid:durableId="878473963">
    <w:abstractNumId w:val="7"/>
  </w:num>
  <w:num w:numId="2" w16cid:durableId="506676579">
    <w:abstractNumId w:val="19"/>
  </w:num>
  <w:num w:numId="3" w16cid:durableId="765617134">
    <w:abstractNumId w:val="22"/>
  </w:num>
  <w:num w:numId="4" w16cid:durableId="700663881">
    <w:abstractNumId w:val="24"/>
  </w:num>
  <w:num w:numId="5" w16cid:durableId="138570677">
    <w:abstractNumId w:val="25"/>
  </w:num>
  <w:num w:numId="6" w16cid:durableId="821315795">
    <w:abstractNumId w:val="11"/>
  </w:num>
  <w:num w:numId="7" w16cid:durableId="1216576408">
    <w:abstractNumId w:val="9"/>
  </w:num>
  <w:num w:numId="8" w16cid:durableId="150027474">
    <w:abstractNumId w:val="28"/>
  </w:num>
  <w:num w:numId="9" w16cid:durableId="1408266819">
    <w:abstractNumId w:val="3"/>
  </w:num>
  <w:num w:numId="10" w16cid:durableId="824055273">
    <w:abstractNumId w:val="12"/>
  </w:num>
  <w:num w:numId="11" w16cid:durableId="171188471">
    <w:abstractNumId w:val="37"/>
  </w:num>
  <w:num w:numId="12" w16cid:durableId="366756091">
    <w:abstractNumId w:val="6"/>
  </w:num>
  <w:num w:numId="13" w16cid:durableId="50007859">
    <w:abstractNumId w:val="23"/>
  </w:num>
  <w:num w:numId="14" w16cid:durableId="1773431435">
    <w:abstractNumId w:val="8"/>
  </w:num>
  <w:num w:numId="15" w16cid:durableId="1350377097">
    <w:abstractNumId w:val="27"/>
  </w:num>
  <w:num w:numId="16" w16cid:durableId="108666046">
    <w:abstractNumId w:val="34"/>
  </w:num>
  <w:num w:numId="17" w16cid:durableId="339624737">
    <w:abstractNumId w:val="5"/>
  </w:num>
  <w:num w:numId="18" w16cid:durableId="1645550301">
    <w:abstractNumId w:val="14"/>
  </w:num>
  <w:num w:numId="19" w16cid:durableId="1340884505">
    <w:abstractNumId w:val="35"/>
  </w:num>
  <w:num w:numId="20" w16cid:durableId="252252113">
    <w:abstractNumId w:val="32"/>
  </w:num>
  <w:num w:numId="21" w16cid:durableId="909078100">
    <w:abstractNumId w:val="20"/>
  </w:num>
  <w:num w:numId="22" w16cid:durableId="693966034">
    <w:abstractNumId w:val="36"/>
  </w:num>
  <w:num w:numId="23" w16cid:durableId="1664119077">
    <w:abstractNumId w:val="30"/>
  </w:num>
  <w:num w:numId="24" w16cid:durableId="304553591">
    <w:abstractNumId w:val="17"/>
  </w:num>
  <w:num w:numId="25" w16cid:durableId="1721828576">
    <w:abstractNumId w:val="33"/>
  </w:num>
  <w:num w:numId="26" w16cid:durableId="1011830918">
    <w:abstractNumId w:val="4"/>
  </w:num>
  <w:num w:numId="27" w16cid:durableId="1866284056">
    <w:abstractNumId w:val="31"/>
  </w:num>
  <w:num w:numId="28" w16cid:durableId="349070839">
    <w:abstractNumId w:val="21"/>
  </w:num>
  <w:num w:numId="29" w16cid:durableId="43676205">
    <w:abstractNumId w:val="15"/>
  </w:num>
  <w:num w:numId="30" w16cid:durableId="109906928">
    <w:abstractNumId w:val="29"/>
  </w:num>
  <w:num w:numId="31" w16cid:durableId="355274702">
    <w:abstractNumId w:val="13"/>
  </w:num>
  <w:num w:numId="32" w16cid:durableId="1969313343">
    <w:abstractNumId w:val="18"/>
  </w:num>
  <w:num w:numId="33" w16cid:durableId="2026402536">
    <w:abstractNumId w:val="26"/>
  </w:num>
  <w:num w:numId="34" w16cid:durableId="1889029116">
    <w:abstractNumId w:val="10"/>
  </w:num>
  <w:num w:numId="35" w16cid:durableId="1485973757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6E"/>
    <w:rsid w:val="00002B7B"/>
    <w:rsid w:val="00011826"/>
    <w:rsid w:val="00013AF4"/>
    <w:rsid w:val="000214D4"/>
    <w:rsid w:val="00024AC3"/>
    <w:rsid w:val="000251A1"/>
    <w:rsid w:val="00026D21"/>
    <w:rsid w:val="00027DA8"/>
    <w:rsid w:val="00054B2B"/>
    <w:rsid w:val="0006032F"/>
    <w:rsid w:val="000655F9"/>
    <w:rsid w:val="000665C2"/>
    <w:rsid w:val="00071397"/>
    <w:rsid w:val="000827C4"/>
    <w:rsid w:val="00091649"/>
    <w:rsid w:val="000A0602"/>
    <w:rsid w:val="000A2AD9"/>
    <w:rsid w:val="000A641D"/>
    <w:rsid w:val="000A75F9"/>
    <w:rsid w:val="000B3203"/>
    <w:rsid w:val="000D6DF6"/>
    <w:rsid w:val="000F0D59"/>
    <w:rsid w:val="000F175B"/>
    <w:rsid w:val="00105229"/>
    <w:rsid w:val="00106056"/>
    <w:rsid w:val="0011074B"/>
    <w:rsid w:val="0011360C"/>
    <w:rsid w:val="00116DDA"/>
    <w:rsid w:val="00121318"/>
    <w:rsid w:val="00131A20"/>
    <w:rsid w:val="00132DC3"/>
    <w:rsid w:val="00153747"/>
    <w:rsid w:val="00156A13"/>
    <w:rsid w:val="00166E17"/>
    <w:rsid w:val="00172BA2"/>
    <w:rsid w:val="00182501"/>
    <w:rsid w:val="00185A3B"/>
    <w:rsid w:val="00187B72"/>
    <w:rsid w:val="00196A33"/>
    <w:rsid w:val="00196FAC"/>
    <w:rsid w:val="001A02BD"/>
    <w:rsid w:val="001A2188"/>
    <w:rsid w:val="001D1A2E"/>
    <w:rsid w:val="002255E4"/>
    <w:rsid w:val="00235D92"/>
    <w:rsid w:val="002424E7"/>
    <w:rsid w:val="00254E09"/>
    <w:rsid w:val="00266EA5"/>
    <w:rsid w:val="002708F9"/>
    <w:rsid w:val="00273604"/>
    <w:rsid w:val="00274892"/>
    <w:rsid w:val="00274B4E"/>
    <w:rsid w:val="00275DA2"/>
    <w:rsid w:val="00285644"/>
    <w:rsid w:val="002A27F1"/>
    <w:rsid w:val="002B24BC"/>
    <w:rsid w:val="002C080A"/>
    <w:rsid w:val="002C0D04"/>
    <w:rsid w:val="002C11F9"/>
    <w:rsid w:val="002D0B06"/>
    <w:rsid w:val="002D428A"/>
    <w:rsid w:val="002D6028"/>
    <w:rsid w:val="002E0A2D"/>
    <w:rsid w:val="002E5ACF"/>
    <w:rsid w:val="002F1F00"/>
    <w:rsid w:val="002F3CAD"/>
    <w:rsid w:val="002F6339"/>
    <w:rsid w:val="00302653"/>
    <w:rsid w:val="00304BEE"/>
    <w:rsid w:val="00305D6E"/>
    <w:rsid w:val="00313C04"/>
    <w:rsid w:val="003214BF"/>
    <w:rsid w:val="00321D58"/>
    <w:rsid w:val="0032274A"/>
    <w:rsid w:val="003434E0"/>
    <w:rsid w:val="0035240A"/>
    <w:rsid w:val="00370F51"/>
    <w:rsid w:val="003975A5"/>
    <w:rsid w:val="00397AEE"/>
    <w:rsid w:val="003A1D89"/>
    <w:rsid w:val="003A3F33"/>
    <w:rsid w:val="003A7F43"/>
    <w:rsid w:val="003B1727"/>
    <w:rsid w:val="003E3683"/>
    <w:rsid w:val="003E4D9C"/>
    <w:rsid w:val="003F29A2"/>
    <w:rsid w:val="003F6665"/>
    <w:rsid w:val="0041250B"/>
    <w:rsid w:val="00412A64"/>
    <w:rsid w:val="00420ACC"/>
    <w:rsid w:val="00422D27"/>
    <w:rsid w:val="00425830"/>
    <w:rsid w:val="00432F9C"/>
    <w:rsid w:val="0044219D"/>
    <w:rsid w:val="0045535A"/>
    <w:rsid w:val="00460CEC"/>
    <w:rsid w:val="0046240C"/>
    <w:rsid w:val="00465C95"/>
    <w:rsid w:val="0046607C"/>
    <w:rsid w:val="00473B79"/>
    <w:rsid w:val="00473F85"/>
    <w:rsid w:val="00474DB3"/>
    <w:rsid w:val="004B2508"/>
    <w:rsid w:val="004B74F9"/>
    <w:rsid w:val="004C50D5"/>
    <w:rsid w:val="004C5B0A"/>
    <w:rsid w:val="004C672F"/>
    <w:rsid w:val="004C78DD"/>
    <w:rsid w:val="004D0F0F"/>
    <w:rsid w:val="004D761B"/>
    <w:rsid w:val="004E7972"/>
    <w:rsid w:val="004F1309"/>
    <w:rsid w:val="004F3D9C"/>
    <w:rsid w:val="005021B2"/>
    <w:rsid w:val="005134A9"/>
    <w:rsid w:val="00524D13"/>
    <w:rsid w:val="00525EF0"/>
    <w:rsid w:val="005405F2"/>
    <w:rsid w:val="00563EC6"/>
    <w:rsid w:val="00590869"/>
    <w:rsid w:val="005B0FFB"/>
    <w:rsid w:val="005B1F32"/>
    <w:rsid w:val="005B2F50"/>
    <w:rsid w:val="005B6EE9"/>
    <w:rsid w:val="005B7BBD"/>
    <w:rsid w:val="005D7595"/>
    <w:rsid w:val="005E35FA"/>
    <w:rsid w:val="005F7E19"/>
    <w:rsid w:val="006035B7"/>
    <w:rsid w:val="00604960"/>
    <w:rsid w:val="006059C3"/>
    <w:rsid w:val="006075EC"/>
    <w:rsid w:val="006158E1"/>
    <w:rsid w:val="00620322"/>
    <w:rsid w:val="00620D96"/>
    <w:rsid w:val="006244E9"/>
    <w:rsid w:val="0062730D"/>
    <w:rsid w:val="0063164D"/>
    <w:rsid w:val="006414B6"/>
    <w:rsid w:val="00644C67"/>
    <w:rsid w:val="006536DD"/>
    <w:rsid w:val="0065686F"/>
    <w:rsid w:val="00660622"/>
    <w:rsid w:val="0067334D"/>
    <w:rsid w:val="006763B3"/>
    <w:rsid w:val="0068057A"/>
    <w:rsid w:val="00693500"/>
    <w:rsid w:val="00693669"/>
    <w:rsid w:val="006A19C5"/>
    <w:rsid w:val="006B0F1F"/>
    <w:rsid w:val="006B3524"/>
    <w:rsid w:val="006B500B"/>
    <w:rsid w:val="006C40C3"/>
    <w:rsid w:val="006C6781"/>
    <w:rsid w:val="006C7CFF"/>
    <w:rsid w:val="006D0155"/>
    <w:rsid w:val="006D404E"/>
    <w:rsid w:val="006D7E58"/>
    <w:rsid w:val="006E59C8"/>
    <w:rsid w:val="006E6206"/>
    <w:rsid w:val="006F4E50"/>
    <w:rsid w:val="00705651"/>
    <w:rsid w:val="00713DD3"/>
    <w:rsid w:val="0072101C"/>
    <w:rsid w:val="00721411"/>
    <w:rsid w:val="00731525"/>
    <w:rsid w:val="00734B95"/>
    <w:rsid w:val="0074078A"/>
    <w:rsid w:val="00743F83"/>
    <w:rsid w:val="00745FFF"/>
    <w:rsid w:val="00751C17"/>
    <w:rsid w:val="00753751"/>
    <w:rsid w:val="007657B4"/>
    <w:rsid w:val="00766C5B"/>
    <w:rsid w:val="00771BB0"/>
    <w:rsid w:val="00777569"/>
    <w:rsid w:val="00785682"/>
    <w:rsid w:val="00793D7E"/>
    <w:rsid w:val="007A0E8B"/>
    <w:rsid w:val="007A790B"/>
    <w:rsid w:val="007B5F2D"/>
    <w:rsid w:val="007C16D7"/>
    <w:rsid w:val="007E3445"/>
    <w:rsid w:val="007E5D6E"/>
    <w:rsid w:val="007E6633"/>
    <w:rsid w:val="007F02AC"/>
    <w:rsid w:val="00804002"/>
    <w:rsid w:val="008042A6"/>
    <w:rsid w:val="00805D8C"/>
    <w:rsid w:val="0080600E"/>
    <w:rsid w:val="0084073D"/>
    <w:rsid w:val="008420B5"/>
    <w:rsid w:val="008478CC"/>
    <w:rsid w:val="00850195"/>
    <w:rsid w:val="00860AC6"/>
    <w:rsid w:val="008672E3"/>
    <w:rsid w:val="00875650"/>
    <w:rsid w:val="00890C26"/>
    <w:rsid w:val="008960F7"/>
    <w:rsid w:val="008A502A"/>
    <w:rsid w:val="008B67DC"/>
    <w:rsid w:val="008C383E"/>
    <w:rsid w:val="008C39A2"/>
    <w:rsid w:val="008D01BE"/>
    <w:rsid w:val="008D371F"/>
    <w:rsid w:val="00907AA8"/>
    <w:rsid w:val="009204CC"/>
    <w:rsid w:val="009213ED"/>
    <w:rsid w:val="00922D60"/>
    <w:rsid w:val="00925388"/>
    <w:rsid w:val="00942154"/>
    <w:rsid w:val="009439D5"/>
    <w:rsid w:val="00950259"/>
    <w:rsid w:val="00952E99"/>
    <w:rsid w:val="0095798F"/>
    <w:rsid w:val="00982D5F"/>
    <w:rsid w:val="0098433A"/>
    <w:rsid w:val="00991C11"/>
    <w:rsid w:val="00992B59"/>
    <w:rsid w:val="009974F0"/>
    <w:rsid w:val="009A5774"/>
    <w:rsid w:val="009A5AA2"/>
    <w:rsid w:val="009B4BB1"/>
    <w:rsid w:val="009C7C37"/>
    <w:rsid w:val="009D21B2"/>
    <w:rsid w:val="009D6D6E"/>
    <w:rsid w:val="009E4FCE"/>
    <w:rsid w:val="009E55C3"/>
    <w:rsid w:val="009F0D7C"/>
    <w:rsid w:val="00A003FA"/>
    <w:rsid w:val="00A02FEC"/>
    <w:rsid w:val="00A05F92"/>
    <w:rsid w:val="00A16611"/>
    <w:rsid w:val="00A2167E"/>
    <w:rsid w:val="00A222DF"/>
    <w:rsid w:val="00A41C83"/>
    <w:rsid w:val="00A534F0"/>
    <w:rsid w:val="00A55859"/>
    <w:rsid w:val="00A6187A"/>
    <w:rsid w:val="00A6294B"/>
    <w:rsid w:val="00A648BE"/>
    <w:rsid w:val="00A72C5F"/>
    <w:rsid w:val="00A77B8F"/>
    <w:rsid w:val="00A841CD"/>
    <w:rsid w:val="00A85C80"/>
    <w:rsid w:val="00A953A7"/>
    <w:rsid w:val="00AA3329"/>
    <w:rsid w:val="00AA5E13"/>
    <w:rsid w:val="00AB0236"/>
    <w:rsid w:val="00AE4778"/>
    <w:rsid w:val="00AF1C61"/>
    <w:rsid w:val="00B01293"/>
    <w:rsid w:val="00B02113"/>
    <w:rsid w:val="00B03F24"/>
    <w:rsid w:val="00B1798A"/>
    <w:rsid w:val="00B23D25"/>
    <w:rsid w:val="00B24616"/>
    <w:rsid w:val="00B34350"/>
    <w:rsid w:val="00B479E5"/>
    <w:rsid w:val="00B609B8"/>
    <w:rsid w:val="00B6295B"/>
    <w:rsid w:val="00B762CC"/>
    <w:rsid w:val="00B828F9"/>
    <w:rsid w:val="00B82EED"/>
    <w:rsid w:val="00B858A7"/>
    <w:rsid w:val="00B9536A"/>
    <w:rsid w:val="00BA0ADE"/>
    <w:rsid w:val="00BB620D"/>
    <w:rsid w:val="00BC3EBF"/>
    <w:rsid w:val="00BC721B"/>
    <w:rsid w:val="00BD6344"/>
    <w:rsid w:val="00BF0BBF"/>
    <w:rsid w:val="00BF29F6"/>
    <w:rsid w:val="00BF550E"/>
    <w:rsid w:val="00C0174F"/>
    <w:rsid w:val="00C237C0"/>
    <w:rsid w:val="00C347FA"/>
    <w:rsid w:val="00C34EF5"/>
    <w:rsid w:val="00C36E81"/>
    <w:rsid w:val="00C41D90"/>
    <w:rsid w:val="00C47A05"/>
    <w:rsid w:val="00C61F76"/>
    <w:rsid w:val="00C6695E"/>
    <w:rsid w:val="00C72BE0"/>
    <w:rsid w:val="00C733FD"/>
    <w:rsid w:val="00C7784B"/>
    <w:rsid w:val="00C77ADB"/>
    <w:rsid w:val="00C81504"/>
    <w:rsid w:val="00C821B1"/>
    <w:rsid w:val="00C83CEA"/>
    <w:rsid w:val="00C842E3"/>
    <w:rsid w:val="00C84469"/>
    <w:rsid w:val="00C909DC"/>
    <w:rsid w:val="00C92317"/>
    <w:rsid w:val="00C967AA"/>
    <w:rsid w:val="00CA2EDA"/>
    <w:rsid w:val="00CC09E2"/>
    <w:rsid w:val="00CC3E5A"/>
    <w:rsid w:val="00CC7931"/>
    <w:rsid w:val="00CD32D4"/>
    <w:rsid w:val="00CD4521"/>
    <w:rsid w:val="00CF32BE"/>
    <w:rsid w:val="00CF356B"/>
    <w:rsid w:val="00CF5A6E"/>
    <w:rsid w:val="00D04552"/>
    <w:rsid w:val="00D2071C"/>
    <w:rsid w:val="00D307C8"/>
    <w:rsid w:val="00D34CB5"/>
    <w:rsid w:val="00D437E5"/>
    <w:rsid w:val="00D5489D"/>
    <w:rsid w:val="00D549CA"/>
    <w:rsid w:val="00D66BD3"/>
    <w:rsid w:val="00D735C8"/>
    <w:rsid w:val="00D73ACD"/>
    <w:rsid w:val="00D805D7"/>
    <w:rsid w:val="00D91462"/>
    <w:rsid w:val="00D91E80"/>
    <w:rsid w:val="00DB26BA"/>
    <w:rsid w:val="00DB2A54"/>
    <w:rsid w:val="00DB7998"/>
    <w:rsid w:val="00DC0EB6"/>
    <w:rsid w:val="00DC3395"/>
    <w:rsid w:val="00DD2260"/>
    <w:rsid w:val="00DD53F6"/>
    <w:rsid w:val="00DD5DDC"/>
    <w:rsid w:val="00DE0458"/>
    <w:rsid w:val="00DF667D"/>
    <w:rsid w:val="00E0294E"/>
    <w:rsid w:val="00E210A2"/>
    <w:rsid w:val="00E263F5"/>
    <w:rsid w:val="00E27DEA"/>
    <w:rsid w:val="00E36E77"/>
    <w:rsid w:val="00E37170"/>
    <w:rsid w:val="00E410D6"/>
    <w:rsid w:val="00E522B9"/>
    <w:rsid w:val="00E55CCF"/>
    <w:rsid w:val="00E5611E"/>
    <w:rsid w:val="00E726B8"/>
    <w:rsid w:val="00E751F8"/>
    <w:rsid w:val="00E912B2"/>
    <w:rsid w:val="00E9254C"/>
    <w:rsid w:val="00EA1A6C"/>
    <w:rsid w:val="00EA2794"/>
    <w:rsid w:val="00EA3D7B"/>
    <w:rsid w:val="00EB4EEA"/>
    <w:rsid w:val="00EB5A0E"/>
    <w:rsid w:val="00ED5919"/>
    <w:rsid w:val="00ED68A5"/>
    <w:rsid w:val="00EE45CA"/>
    <w:rsid w:val="00EE7264"/>
    <w:rsid w:val="00EF3E66"/>
    <w:rsid w:val="00F10740"/>
    <w:rsid w:val="00F12DC8"/>
    <w:rsid w:val="00F15F2B"/>
    <w:rsid w:val="00F23AA6"/>
    <w:rsid w:val="00F27750"/>
    <w:rsid w:val="00F36CB1"/>
    <w:rsid w:val="00F513C8"/>
    <w:rsid w:val="00F543B9"/>
    <w:rsid w:val="00F60001"/>
    <w:rsid w:val="00F6764E"/>
    <w:rsid w:val="00F67ADE"/>
    <w:rsid w:val="00F72C19"/>
    <w:rsid w:val="00F748DB"/>
    <w:rsid w:val="00F8059C"/>
    <w:rsid w:val="00F80F67"/>
    <w:rsid w:val="00F87179"/>
    <w:rsid w:val="00F91FB6"/>
    <w:rsid w:val="00F950BE"/>
    <w:rsid w:val="00F95758"/>
    <w:rsid w:val="00FA32F8"/>
    <w:rsid w:val="00FA7B7B"/>
    <w:rsid w:val="00FB3DEF"/>
    <w:rsid w:val="00FC1DE4"/>
    <w:rsid w:val="00FC2C4A"/>
    <w:rsid w:val="00FC44AF"/>
    <w:rsid w:val="00FC48A1"/>
    <w:rsid w:val="00FC5495"/>
    <w:rsid w:val="00FE2A17"/>
    <w:rsid w:val="00FE2F91"/>
    <w:rsid w:val="00FE7DA2"/>
    <w:rsid w:val="00FF1F39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74F46"/>
  <w15:docId w15:val="{1D97FBC8-007A-D84B-9181-0CAFC219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CCF"/>
  </w:style>
  <w:style w:type="paragraph" w:styleId="Nagwek1">
    <w:name w:val="heading 1"/>
    <w:basedOn w:val="Domylnie"/>
    <w:next w:val="Tretekstu"/>
    <w:rsid w:val="00473B79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Domylnie"/>
    <w:next w:val="Tretekstu"/>
    <w:rsid w:val="00473B79"/>
    <w:pPr>
      <w:keepNext/>
      <w:numPr>
        <w:ilvl w:val="1"/>
        <w:numId w:val="1"/>
      </w:numPr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473B79"/>
    <w:pPr>
      <w:tabs>
        <w:tab w:val="left" w:pos="709"/>
      </w:tabs>
      <w:suppressAutoHyphens/>
      <w:spacing w:line="100" w:lineRule="atLeast"/>
      <w:textAlignment w:val="baseline"/>
    </w:pPr>
    <w:rPr>
      <w:rFonts w:ascii="Times New Roman" w:eastAsia="Arial" w:hAnsi="Times New Roman" w:cs="Times New Roman"/>
      <w:color w:val="00000A"/>
      <w:sz w:val="24"/>
      <w:szCs w:val="24"/>
      <w:lang w:eastAsia="zh-CN"/>
    </w:rPr>
  </w:style>
  <w:style w:type="character" w:customStyle="1" w:styleId="Absatz-Standardschriftart">
    <w:name w:val="Absatz-Standardschriftart"/>
    <w:qFormat/>
    <w:rsid w:val="00473B79"/>
  </w:style>
  <w:style w:type="character" w:customStyle="1" w:styleId="WW-Absatz-Standardschriftart">
    <w:name w:val="WW-Absatz-Standardschriftart"/>
    <w:rsid w:val="00473B79"/>
  </w:style>
  <w:style w:type="character" w:customStyle="1" w:styleId="WW-Absatz-Standardschriftart1">
    <w:name w:val="WW-Absatz-Standardschriftart1"/>
    <w:rsid w:val="00473B79"/>
  </w:style>
  <w:style w:type="character" w:customStyle="1" w:styleId="WW8Num1z0">
    <w:name w:val="WW8Num1z0"/>
    <w:rsid w:val="00473B79"/>
    <w:rPr>
      <w:rFonts w:ascii="Symbol" w:hAnsi="Symbol" w:cs="Symbol"/>
    </w:rPr>
  </w:style>
  <w:style w:type="character" w:customStyle="1" w:styleId="WW8Num1z2">
    <w:name w:val="WW8Num1z2"/>
    <w:rsid w:val="00473B79"/>
    <w:rPr>
      <w:rFonts w:ascii="Courier New" w:hAnsi="Courier New" w:cs="Courier New"/>
    </w:rPr>
  </w:style>
  <w:style w:type="character" w:customStyle="1" w:styleId="WW8Num1z3">
    <w:name w:val="WW8Num1z3"/>
    <w:rsid w:val="00473B79"/>
    <w:rPr>
      <w:rFonts w:ascii="Wingdings" w:hAnsi="Wingdings" w:cs="Wingdings"/>
    </w:rPr>
  </w:style>
  <w:style w:type="character" w:customStyle="1" w:styleId="WW8Num6z0">
    <w:name w:val="WW8Num6z0"/>
    <w:rsid w:val="00473B79"/>
    <w:rPr>
      <w:rFonts w:ascii="Symbol" w:hAnsi="Symbol" w:cs="Symbol"/>
    </w:rPr>
  </w:style>
  <w:style w:type="character" w:customStyle="1" w:styleId="WW8Num7z0">
    <w:name w:val="WW8Num7z0"/>
    <w:rsid w:val="00473B7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u w:val="none"/>
      <w:shd w:val="clear" w:color="auto" w:fill="FFFFFF"/>
      <w:vertAlign w:val="baseline"/>
      <w:em w:val="none"/>
    </w:rPr>
  </w:style>
  <w:style w:type="character" w:customStyle="1" w:styleId="WW8Num8z0">
    <w:name w:val="WW8Num8z0"/>
    <w:rsid w:val="00473B79"/>
    <w:rPr>
      <w:rFonts w:ascii="Symbol" w:hAnsi="Symbol" w:cs="Symbol"/>
    </w:rPr>
  </w:style>
  <w:style w:type="character" w:customStyle="1" w:styleId="WW8Num9z0">
    <w:name w:val="WW8Num9z0"/>
    <w:rsid w:val="00473B79"/>
    <w:rPr>
      <w:rFonts w:ascii="Symbol" w:hAnsi="Symbol" w:cs="Symbol"/>
    </w:rPr>
  </w:style>
  <w:style w:type="character" w:customStyle="1" w:styleId="WW8Num11z0">
    <w:name w:val="WW8Num11z0"/>
    <w:rsid w:val="00473B79"/>
    <w:rPr>
      <w:sz w:val="24"/>
    </w:rPr>
  </w:style>
  <w:style w:type="character" w:customStyle="1" w:styleId="WW8Num15z0">
    <w:name w:val="WW8Num15z0"/>
    <w:rsid w:val="00473B79"/>
    <w:rPr>
      <w:rFonts w:ascii="Symbol" w:hAnsi="Symbol" w:cs="StarSymbol, 'Arial Unicode MS'"/>
      <w:sz w:val="18"/>
      <w:szCs w:val="18"/>
    </w:rPr>
  </w:style>
  <w:style w:type="character" w:customStyle="1" w:styleId="WW8Num17z0">
    <w:name w:val="WW8Num17z0"/>
    <w:rsid w:val="00473B79"/>
    <w:rPr>
      <w:color w:val="FF0000"/>
    </w:rPr>
  </w:style>
  <w:style w:type="character" w:customStyle="1" w:styleId="WW8Num19z0">
    <w:name w:val="WW8Num19z0"/>
    <w:rsid w:val="00473B79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473B79"/>
    <w:rPr>
      <w:rFonts w:ascii="Symbol" w:hAnsi="Symbol" w:cs="StarSymbol, 'Arial Unicode MS'"/>
      <w:sz w:val="18"/>
      <w:szCs w:val="18"/>
    </w:rPr>
  </w:style>
  <w:style w:type="character" w:customStyle="1" w:styleId="WW-Absatz-Standardschriftart11">
    <w:name w:val="WW-Absatz-Standardschriftart11"/>
    <w:rsid w:val="00473B79"/>
  </w:style>
  <w:style w:type="character" w:customStyle="1" w:styleId="WW8Num2z0">
    <w:name w:val="WW8Num2z0"/>
    <w:rsid w:val="00473B7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u w:val="none"/>
      <w:shd w:val="clear" w:color="auto" w:fill="FFFFFF"/>
      <w:vertAlign w:val="baseline"/>
      <w:em w:val="none"/>
    </w:rPr>
  </w:style>
  <w:style w:type="character" w:customStyle="1" w:styleId="WW8Num5z0">
    <w:name w:val="WW8Num5z0"/>
    <w:rsid w:val="00473B79"/>
    <w:rPr>
      <w:rFonts w:ascii="Symbol" w:hAnsi="Symbol" w:cs="StarSymbol, 'Arial Unicode MS'"/>
      <w:sz w:val="18"/>
      <w:szCs w:val="18"/>
    </w:rPr>
  </w:style>
  <w:style w:type="character" w:customStyle="1" w:styleId="Domylnaczcionkaakapitu3">
    <w:name w:val="Domyślna czcionka akapitu3"/>
    <w:rsid w:val="00473B79"/>
  </w:style>
  <w:style w:type="character" w:customStyle="1" w:styleId="WW8Num2z1">
    <w:name w:val="WW8Num2z1"/>
    <w:rsid w:val="00473B79"/>
    <w:rPr>
      <w:rFonts w:ascii="Symbol" w:hAnsi="Symbol" w:cs="Symbol"/>
    </w:rPr>
  </w:style>
  <w:style w:type="character" w:customStyle="1" w:styleId="WW8Num13z0">
    <w:name w:val="WW8Num13z0"/>
    <w:rsid w:val="00473B79"/>
    <w:rPr>
      <w:rFonts w:ascii="Symbol" w:hAnsi="Symbol" w:cs="StarSymbol, 'Arial Unicode MS'"/>
      <w:sz w:val="18"/>
      <w:szCs w:val="18"/>
    </w:rPr>
  </w:style>
  <w:style w:type="character" w:customStyle="1" w:styleId="WW8Num17z1">
    <w:name w:val="WW8Num17z1"/>
    <w:rsid w:val="00473B79"/>
    <w:rPr>
      <w:rFonts w:ascii="Symbol" w:hAnsi="Symbol" w:cs="Symbol"/>
    </w:rPr>
  </w:style>
  <w:style w:type="character" w:customStyle="1" w:styleId="Domylnaczcionkaakapitu2">
    <w:name w:val="Domyślna czcionka akapitu2"/>
    <w:rsid w:val="00473B79"/>
  </w:style>
  <w:style w:type="character" w:customStyle="1" w:styleId="Domylnaczcionkaakapitu1">
    <w:name w:val="Domyślna czcionka akapitu1"/>
    <w:rsid w:val="00473B79"/>
  </w:style>
  <w:style w:type="character" w:customStyle="1" w:styleId="WW8Num3z1">
    <w:name w:val="WW8Num3z1"/>
    <w:rsid w:val="00473B79"/>
    <w:rPr>
      <w:rFonts w:ascii="Symbol" w:hAnsi="Symbol" w:cs="Symbol"/>
    </w:rPr>
  </w:style>
  <w:style w:type="character" w:customStyle="1" w:styleId="WW-Absatz-Standardschriftart111">
    <w:name w:val="WW-Absatz-Standardschriftart111"/>
    <w:rsid w:val="00473B79"/>
  </w:style>
  <w:style w:type="character" w:customStyle="1" w:styleId="Symbolewypunktowania">
    <w:name w:val="Symbole wypunktowania"/>
    <w:rsid w:val="00473B7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Odwoaniedokomentarza1">
    <w:name w:val="Odwołanie do komentarza1"/>
    <w:rsid w:val="00473B79"/>
    <w:rPr>
      <w:sz w:val="16"/>
      <w:szCs w:val="16"/>
    </w:rPr>
  </w:style>
  <w:style w:type="character" w:customStyle="1" w:styleId="NagwekZnak">
    <w:name w:val="Nagłówek Znak"/>
    <w:basedOn w:val="Domylnaczcionkaakapitu1"/>
    <w:uiPriority w:val="99"/>
    <w:rsid w:val="00473B79"/>
  </w:style>
  <w:style w:type="character" w:customStyle="1" w:styleId="TekstkomentarzaZnak">
    <w:name w:val="Tekst komentarza Znak"/>
    <w:uiPriority w:val="99"/>
    <w:rsid w:val="00473B79"/>
    <w:rPr>
      <w:sz w:val="20"/>
      <w:szCs w:val="20"/>
    </w:rPr>
  </w:style>
  <w:style w:type="character" w:customStyle="1" w:styleId="TematkomentarzaZnak">
    <w:name w:val="Temat komentarza Znak"/>
    <w:rsid w:val="00473B79"/>
    <w:rPr>
      <w:b/>
      <w:bCs/>
      <w:sz w:val="20"/>
      <w:szCs w:val="20"/>
    </w:rPr>
  </w:style>
  <w:style w:type="character" w:customStyle="1" w:styleId="TekstdymkaZnak">
    <w:name w:val="Tekst dymka Znak"/>
    <w:rsid w:val="00473B79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1"/>
    <w:uiPriority w:val="99"/>
    <w:rsid w:val="00473B79"/>
  </w:style>
  <w:style w:type="character" w:styleId="Odwoaniedokomentarza">
    <w:name w:val="annotation reference"/>
    <w:uiPriority w:val="99"/>
    <w:rsid w:val="00473B79"/>
    <w:rPr>
      <w:sz w:val="16"/>
      <w:szCs w:val="16"/>
    </w:rPr>
  </w:style>
  <w:style w:type="character" w:customStyle="1" w:styleId="TekstkomentarzaZnak1">
    <w:name w:val="Tekst komentarza Znak1"/>
    <w:rsid w:val="00473B79"/>
  </w:style>
  <w:style w:type="character" w:customStyle="1" w:styleId="h2">
    <w:name w:val="h2"/>
    <w:basedOn w:val="Domylnaczcionkaakapitu"/>
    <w:rsid w:val="00473B79"/>
  </w:style>
  <w:style w:type="character" w:customStyle="1" w:styleId="apple-converted-space">
    <w:name w:val="apple-converted-space"/>
    <w:basedOn w:val="Domylnaczcionkaakapitu"/>
    <w:rsid w:val="00473B79"/>
  </w:style>
  <w:style w:type="character" w:customStyle="1" w:styleId="Mocnowyrniony">
    <w:name w:val="Mocno wyróżniony"/>
    <w:rsid w:val="00473B79"/>
    <w:rPr>
      <w:b/>
      <w:bCs/>
    </w:rPr>
  </w:style>
  <w:style w:type="character" w:customStyle="1" w:styleId="WW8Num14z0">
    <w:name w:val="WW8Num14z0"/>
    <w:rsid w:val="00473B79"/>
    <w:rPr>
      <w:rFonts w:ascii="Symbol" w:hAnsi="Symbol"/>
    </w:rPr>
  </w:style>
  <w:style w:type="character" w:customStyle="1" w:styleId="ListLabel1">
    <w:name w:val="ListLabel 1"/>
    <w:rsid w:val="00473B79"/>
    <w:rPr>
      <w:rFonts w:cs="StarSymbol, 'Arial Unicode MS'"/>
      <w:sz w:val="18"/>
      <w:szCs w:val="18"/>
    </w:rPr>
  </w:style>
  <w:style w:type="character" w:customStyle="1" w:styleId="ListLabel2">
    <w:name w:val="ListLabel 2"/>
    <w:rsid w:val="00473B79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u w:val="none"/>
      <w:shd w:val="clear" w:color="auto" w:fill="FFFFFF"/>
      <w:vertAlign w:val="baseline"/>
      <w:em w:val="none"/>
    </w:rPr>
  </w:style>
  <w:style w:type="character" w:customStyle="1" w:styleId="ListLabel3">
    <w:name w:val="ListLabel 3"/>
    <w:rsid w:val="00473B79"/>
    <w:rPr>
      <w:rFonts w:cs="Symbol"/>
    </w:rPr>
  </w:style>
  <w:style w:type="character" w:customStyle="1" w:styleId="ListLabel4">
    <w:name w:val="ListLabel 4"/>
    <w:rsid w:val="00473B79"/>
    <w:rPr>
      <w:sz w:val="22"/>
    </w:rPr>
  </w:style>
  <w:style w:type="character" w:customStyle="1" w:styleId="ListLabel5">
    <w:name w:val="ListLabel 5"/>
    <w:rsid w:val="00473B79"/>
    <w:rPr>
      <w:sz w:val="22"/>
      <w:szCs w:val="22"/>
    </w:rPr>
  </w:style>
  <w:style w:type="character" w:customStyle="1" w:styleId="ListLabel6">
    <w:name w:val="ListLabel 6"/>
    <w:rsid w:val="00473B79"/>
    <w:rPr>
      <w:rFonts w:cs="Times New Roman"/>
      <w:sz w:val="22"/>
      <w:szCs w:val="22"/>
    </w:rPr>
  </w:style>
  <w:style w:type="character" w:customStyle="1" w:styleId="ListLabel7">
    <w:name w:val="ListLabel 7"/>
    <w:rsid w:val="00473B79"/>
    <w:rPr>
      <w:rFonts w:cs="Times New Roman"/>
    </w:rPr>
  </w:style>
  <w:style w:type="character" w:customStyle="1" w:styleId="ListLabel8">
    <w:name w:val="ListLabel 8"/>
    <w:rsid w:val="00473B79"/>
    <w:rPr>
      <w:sz w:val="22"/>
      <w:szCs w:val="22"/>
    </w:rPr>
  </w:style>
  <w:style w:type="character" w:customStyle="1" w:styleId="ListLabel9">
    <w:name w:val="ListLabel 9"/>
    <w:rsid w:val="00473B79"/>
    <w:rPr>
      <w:sz w:val="22"/>
    </w:rPr>
  </w:style>
  <w:style w:type="character" w:customStyle="1" w:styleId="ListLabel10">
    <w:name w:val="ListLabel 10"/>
    <w:rsid w:val="00473B79"/>
    <w:rPr>
      <w:sz w:val="22"/>
      <w:szCs w:val="22"/>
    </w:rPr>
  </w:style>
  <w:style w:type="character" w:customStyle="1" w:styleId="ListLabel11">
    <w:name w:val="ListLabel 11"/>
    <w:rsid w:val="00473B79"/>
    <w:rPr>
      <w:sz w:val="22"/>
    </w:rPr>
  </w:style>
  <w:style w:type="character" w:customStyle="1" w:styleId="ListLabel12">
    <w:name w:val="ListLabel 12"/>
    <w:rsid w:val="00473B79"/>
    <w:rPr>
      <w:sz w:val="22"/>
      <w:szCs w:val="22"/>
    </w:rPr>
  </w:style>
  <w:style w:type="character" w:customStyle="1" w:styleId="ListLabel13">
    <w:name w:val="ListLabel 13"/>
    <w:rsid w:val="00473B79"/>
    <w:rPr>
      <w:sz w:val="22"/>
    </w:rPr>
  </w:style>
  <w:style w:type="character" w:customStyle="1" w:styleId="ListLabel14">
    <w:name w:val="ListLabel 14"/>
    <w:rsid w:val="00473B79"/>
    <w:rPr>
      <w:rFonts w:cs="Times New Roman"/>
    </w:rPr>
  </w:style>
  <w:style w:type="character" w:customStyle="1" w:styleId="ListLabel15">
    <w:name w:val="ListLabel 15"/>
    <w:rsid w:val="00473B79"/>
    <w:rPr>
      <w:sz w:val="22"/>
      <w:szCs w:val="22"/>
    </w:rPr>
  </w:style>
  <w:style w:type="character" w:customStyle="1" w:styleId="ListLabel16">
    <w:name w:val="ListLabel 16"/>
    <w:rsid w:val="00473B79"/>
    <w:rPr>
      <w:sz w:val="22"/>
    </w:rPr>
  </w:style>
  <w:style w:type="character" w:customStyle="1" w:styleId="ListLabel17">
    <w:name w:val="ListLabel 17"/>
    <w:rsid w:val="00473B79"/>
    <w:rPr>
      <w:rFonts w:cs="Symbol"/>
      <w:sz w:val="18"/>
      <w:szCs w:val="18"/>
    </w:rPr>
  </w:style>
  <w:style w:type="character" w:customStyle="1" w:styleId="ListLabel18">
    <w:name w:val="ListLabel 18"/>
    <w:rsid w:val="00473B79"/>
    <w:rPr>
      <w:sz w:val="22"/>
    </w:rPr>
  </w:style>
  <w:style w:type="character" w:customStyle="1" w:styleId="ListLabel19">
    <w:name w:val="ListLabel 19"/>
    <w:rsid w:val="00473B79"/>
    <w:rPr>
      <w:color w:val="00000A"/>
      <w:sz w:val="22"/>
    </w:rPr>
  </w:style>
  <w:style w:type="character" w:customStyle="1" w:styleId="ListLabel20">
    <w:name w:val="ListLabel 20"/>
    <w:rsid w:val="00473B79"/>
    <w:rPr>
      <w:rFonts w:cs="Times New Roman"/>
    </w:rPr>
  </w:style>
  <w:style w:type="character" w:customStyle="1" w:styleId="ListLabel21">
    <w:name w:val="ListLabel 21"/>
    <w:rsid w:val="00473B79"/>
    <w:rPr>
      <w:strike w:val="0"/>
      <w:dstrike w:val="0"/>
      <w:color w:val="0070C0"/>
      <w:sz w:val="22"/>
    </w:rPr>
  </w:style>
  <w:style w:type="character" w:customStyle="1" w:styleId="ListLabel22">
    <w:name w:val="ListLabel 22"/>
    <w:rsid w:val="00473B79"/>
    <w:rPr>
      <w:rFonts w:cs="Times New Roman"/>
      <w:sz w:val="22"/>
    </w:rPr>
  </w:style>
  <w:style w:type="character" w:customStyle="1" w:styleId="ListLabel23">
    <w:name w:val="ListLabel 23"/>
    <w:rsid w:val="00473B79"/>
    <w:rPr>
      <w:sz w:val="22"/>
      <w:szCs w:val="22"/>
    </w:rPr>
  </w:style>
  <w:style w:type="character" w:customStyle="1" w:styleId="ListLabel24">
    <w:name w:val="ListLabel 24"/>
    <w:rsid w:val="00473B79"/>
    <w:rPr>
      <w:strike w:val="0"/>
      <w:dstrike w:val="0"/>
      <w:color w:val="00000A"/>
      <w:sz w:val="22"/>
    </w:rPr>
  </w:style>
  <w:style w:type="character" w:customStyle="1" w:styleId="ListLabel25">
    <w:name w:val="ListLabel 25"/>
    <w:rsid w:val="00473B79"/>
    <w:rPr>
      <w:rFonts w:cs="Times New Roman"/>
      <w:sz w:val="22"/>
      <w:szCs w:val="22"/>
    </w:rPr>
  </w:style>
  <w:style w:type="paragraph" w:styleId="Nagwek">
    <w:name w:val="header"/>
    <w:basedOn w:val="Domylnie"/>
    <w:uiPriority w:val="99"/>
    <w:rsid w:val="00473B7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473B79"/>
    <w:pPr>
      <w:spacing w:after="120"/>
      <w:jc w:val="both"/>
    </w:pPr>
    <w:rPr>
      <w:rFonts w:ascii="Arial" w:hAnsi="Arial" w:cs="Arial"/>
      <w:szCs w:val="20"/>
    </w:rPr>
  </w:style>
  <w:style w:type="paragraph" w:styleId="Lista">
    <w:name w:val="List"/>
    <w:basedOn w:val="Tretekstu"/>
    <w:rsid w:val="00473B79"/>
    <w:rPr>
      <w:rFonts w:cs="Tahoma"/>
    </w:rPr>
  </w:style>
  <w:style w:type="paragraph" w:styleId="Podpis">
    <w:name w:val="Signature"/>
    <w:basedOn w:val="Domylnie"/>
    <w:rsid w:val="00473B7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473B79"/>
    <w:pPr>
      <w:suppressLineNumbers/>
    </w:pPr>
    <w:rPr>
      <w:rFonts w:cs="Tahoma"/>
    </w:rPr>
  </w:style>
  <w:style w:type="paragraph" w:styleId="Legenda">
    <w:name w:val="caption"/>
    <w:basedOn w:val="Domylnie"/>
    <w:rsid w:val="00473B7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Nagwek3">
    <w:name w:val="Nagłówek3"/>
    <w:basedOn w:val="Domylnie"/>
    <w:rsid w:val="00473B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Domylnie"/>
    <w:rsid w:val="00473B79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Domylnie"/>
    <w:rsid w:val="00473B7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Domylnie"/>
    <w:rsid w:val="00473B79"/>
    <w:pPr>
      <w:suppressLineNumbers/>
      <w:spacing w:before="120" w:after="120"/>
    </w:pPr>
    <w:rPr>
      <w:rFonts w:cs="Tahoma"/>
      <w:i/>
      <w:iCs/>
    </w:rPr>
  </w:style>
  <w:style w:type="paragraph" w:customStyle="1" w:styleId="Normalny1">
    <w:name w:val="Normalny1"/>
    <w:rsid w:val="00473B79"/>
    <w:pPr>
      <w:tabs>
        <w:tab w:val="left" w:pos="709"/>
      </w:tabs>
      <w:suppressAutoHyphens/>
      <w:spacing w:line="100" w:lineRule="atLeast"/>
      <w:textAlignment w:val="baseline"/>
    </w:pPr>
    <w:rPr>
      <w:rFonts w:ascii="Times New Roman" w:eastAsia="Arial Unicode MS" w:hAnsi="Times New Roman" w:cs="Tahoma"/>
      <w:color w:val="00000A"/>
      <w:sz w:val="24"/>
      <w:szCs w:val="24"/>
      <w:lang w:eastAsia="zh-CN"/>
    </w:rPr>
  </w:style>
  <w:style w:type="paragraph" w:customStyle="1" w:styleId="Podpis1">
    <w:name w:val="Podpis1"/>
    <w:basedOn w:val="Domylnie"/>
    <w:rsid w:val="00473B79"/>
    <w:pPr>
      <w:suppressLineNumbers/>
      <w:spacing w:before="120" w:after="120"/>
    </w:pPr>
    <w:rPr>
      <w:rFonts w:cs="Tahoma"/>
      <w:i/>
      <w:iCs/>
    </w:rPr>
  </w:style>
  <w:style w:type="paragraph" w:customStyle="1" w:styleId="Wcicietekstu">
    <w:name w:val="Wcięcie tekstu"/>
    <w:basedOn w:val="Domylnie"/>
    <w:rsid w:val="00473B79"/>
    <w:pPr>
      <w:ind w:left="360"/>
    </w:pPr>
    <w:rPr>
      <w:b/>
      <w:sz w:val="28"/>
      <w:szCs w:val="20"/>
    </w:rPr>
  </w:style>
  <w:style w:type="paragraph" w:customStyle="1" w:styleId="Tekstpodstawowywcity21">
    <w:name w:val="Tekst podstawowy wcięty 21"/>
    <w:basedOn w:val="Domylnie"/>
    <w:rsid w:val="00473B79"/>
    <w:pPr>
      <w:ind w:left="426"/>
    </w:pPr>
    <w:rPr>
      <w:b/>
      <w:sz w:val="28"/>
      <w:szCs w:val="20"/>
    </w:rPr>
  </w:style>
  <w:style w:type="paragraph" w:customStyle="1" w:styleId="Tekstpodstawowy21">
    <w:name w:val="Tekst podstawowy 21"/>
    <w:basedOn w:val="Domylnie"/>
    <w:rsid w:val="00473B79"/>
    <w:pPr>
      <w:spacing w:line="287" w:lineRule="atLeast"/>
      <w:jc w:val="both"/>
    </w:pPr>
    <w:rPr>
      <w:rFonts w:ascii="Times New Roman PL" w:hAnsi="Times New Roman PL" w:cs="Times New Roman PL"/>
      <w:sz w:val="26"/>
      <w:szCs w:val="20"/>
      <w:lang w:val="en-US"/>
    </w:rPr>
  </w:style>
  <w:style w:type="paragraph" w:customStyle="1" w:styleId="NumberList">
    <w:name w:val="Number List"/>
    <w:rsid w:val="00473B79"/>
    <w:pPr>
      <w:tabs>
        <w:tab w:val="left" w:pos="5029"/>
      </w:tabs>
      <w:suppressAutoHyphens/>
      <w:spacing w:line="100" w:lineRule="atLeast"/>
      <w:ind w:left="720"/>
      <w:textAlignment w:val="baseline"/>
    </w:pPr>
    <w:rPr>
      <w:rFonts w:ascii="TimesNewRomanPS, ''Times New Ro" w:eastAsia="Arial" w:hAnsi="TimesNewRomanPS, ''Times New Ro" w:cs="Times New Roman"/>
      <w:color w:val="000000"/>
      <w:sz w:val="24"/>
      <w:szCs w:val="20"/>
      <w:lang w:val="cs-CZ" w:eastAsia="zh-CN"/>
    </w:rPr>
  </w:style>
  <w:style w:type="paragraph" w:customStyle="1" w:styleId="Nagwek10">
    <w:name w:val="Nagłówek1"/>
    <w:basedOn w:val="Domylnie"/>
    <w:rsid w:val="00473B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ytu">
    <w:name w:val="Title"/>
    <w:basedOn w:val="Domylnie"/>
    <w:next w:val="Podtytu"/>
    <w:rsid w:val="00473B79"/>
    <w:pPr>
      <w:jc w:val="center"/>
    </w:pPr>
    <w:rPr>
      <w:rFonts w:ascii="Arial" w:hAnsi="Arial" w:cs="Arial"/>
      <w:b/>
      <w:bCs/>
      <w:sz w:val="36"/>
      <w:szCs w:val="20"/>
    </w:rPr>
  </w:style>
  <w:style w:type="paragraph" w:styleId="Podtytu">
    <w:name w:val="Subtitle"/>
    <w:basedOn w:val="Domylnie"/>
    <w:next w:val="Tretekstu"/>
    <w:rsid w:val="00473B79"/>
    <w:pPr>
      <w:jc w:val="center"/>
    </w:pPr>
    <w:rPr>
      <w:rFonts w:ascii="Arial" w:hAnsi="Arial" w:cs="Arial"/>
      <w:b/>
      <w:i/>
      <w:iCs/>
      <w:sz w:val="28"/>
      <w:szCs w:val="20"/>
    </w:rPr>
  </w:style>
  <w:style w:type="paragraph" w:customStyle="1" w:styleId="Tekstpodstawowywcity22">
    <w:name w:val="Tekst podstawowy wcięty 22"/>
    <w:basedOn w:val="Domylnie"/>
    <w:rsid w:val="00473B79"/>
    <w:pPr>
      <w:ind w:left="426"/>
    </w:pPr>
    <w:rPr>
      <w:b/>
      <w:sz w:val="28"/>
    </w:rPr>
  </w:style>
  <w:style w:type="paragraph" w:customStyle="1" w:styleId="Tekstpodstawowy22">
    <w:name w:val="Tekst podstawowy 22"/>
    <w:basedOn w:val="Domylnie"/>
    <w:rsid w:val="00473B79"/>
    <w:pPr>
      <w:spacing w:line="287" w:lineRule="atLeast"/>
      <w:jc w:val="both"/>
    </w:pPr>
    <w:rPr>
      <w:rFonts w:ascii="Times New Roman PL" w:hAnsi="Times New Roman PL" w:cs="Times New Roman PL"/>
      <w:sz w:val="26"/>
      <w:lang w:val="en-US"/>
    </w:rPr>
  </w:style>
  <w:style w:type="paragraph" w:customStyle="1" w:styleId="Tabela">
    <w:name w:val="Tabela"/>
    <w:basedOn w:val="Podpis1"/>
    <w:rsid w:val="00473B79"/>
  </w:style>
  <w:style w:type="paragraph" w:customStyle="1" w:styleId="Tekstkomentarza1">
    <w:name w:val="Tekst komentarza1"/>
    <w:basedOn w:val="Normalny1"/>
    <w:rsid w:val="00473B79"/>
    <w:rPr>
      <w:sz w:val="20"/>
      <w:szCs w:val="20"/>
    </w:rPr>
  </w:style>
  <w:style w:type="paragraph" w:styleId="Tematkomentarza">
    <w:name w:val="annotation subject"/>
    <w:basedOn w:val="Tekstkomentarza1"/>
    <w:rsid w:val="00473B79"/>
    <w:rPr>
      <w:b/>
      <w:bCs/>
    </w:rPr>
  </w:style>
  <w:style w:type="paragraph" w:styleId="Tekstdymka">
    <w:name w:val="Balloon Text"/>
    <w:basedOn w:val="Normalny1"/>
    <w:rsid w:val="00473B79"/>
    <w:rPr>
      <w:rFonts w:ascii="Tahoma" w:hAnsi="Tahoma"/>
      <w:sz w:val="16"/>
      <w:szCs w:val="16"/>
    </w:rPr>
  </w:style>
  <w:style w:type="paragraph" w:styleId="Akapitzlist">
    <w:name w:val="List Paragraph"/>
    <w:aliases w:val="Preambuła,lp1,Bullet Number,List Paragraph1,List Paragraph2,ISCG Numerowanie,lp11,List Paragraph11,Bullet 1,Use Case List Paragraph,Body MS Bullet,Podsis rysunku,CW_Lista,Wypunktowanie,L1,Numerowanie,Nagłówek_JP,Rysunek,List Paragraph"/>
    <w:basedOn w:val="Normalny1"/>
    <w:link w:val="AkapitzlistZnak"/>
    <w:uiPriority w:val="34"/>
    <w:qFormat/>
    <w:rsid w:val="00473B79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1"/>
    <w:uiPriority w:val="99"/>
    <w:rsid w:val="00473B79"/>
    <w:pPr>
      <w:suppressLineNumbers/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Domylnie"/>
    <w:rsid w:val="00473B7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komentarza">
    <w:name w:val="annotation text"/>
    <w:basedOn w:val="Domylnie"/>
    <w:uiPriority w:val="99"/>
    <w:rsid w:val="00473B79"/>
    <w:rPr>
      <w:sz w:val="20"/>
      <w:szCs w:val="20"/>
    </w:rPr>
  </w:style>
  <w:style w:type="paragraph" w:customStyle="1" w:styleId="Kolorowalistaakcent11">
    <w:name w:val="Kolorowa lista — akcent 11"/>
    <w:basedOn w:val="Domylnie"/>
    <w:rsid w:val="00473B79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Domylnie"/>
    <w:rsid w:val="00473B79"/>
    <w:pPr>
      <w:suppressLineNumbers/>
    </w:pPr>
  </w:style>
  <w:style w:type="paragraph" w:customStyle="1" w:styleId="Nagwektabeli">
    <w:name w:val="Nagłówek tabeli"/>
    <w:basedOn w:val="Zawartotabeli"/>
    <w:rsid w:val="00473B79"/>
    <w:pPr>
      <w:jc w:val="center"/>
    </w:pPr>
    <w:rPr>
      <w:b/>
      <w:bCs/>
    </w:rPr>
  </w:style>
  <w:style w:type="paragraph" w:styleId="Tekstpodstawowy2">
    <w:name w:val="Body Text 2"/>
    <w:basedOn w:val="Domylnie"/>
    <w:link w:val="Tekstpodstawowy2Znak"/>
    <w:rsid w:val="00473B79"/>
    <w:pPr>
      <w:jc w:val="both"/>
    </w:pPr>
  </w:style>
  <w:style w:type="paragraph" w:styleId="Tekstpodstawowywcity2">
    <w:name w:val="Body Text Indent 2"/>
    <w:basedOn w:val="Domylnie"/>
    <w:rsid w:val="00473B79"/>
    <w:pPr>
      <w:ind w:left="-142"/>
      <w:jc w:val="both"/>
    </w:pPr>
    <w:rPr>
      <w:rFonts w:ascii="Arial" w:hAnsi="Arial"/>
      <w:sz w:val="18"/>
      <w:szCs w:val="18"/>
    </w:rPr>
  </w:style>
  <w:style w:type="paragraph" w:customStyle="1" w:styleId="Wysunicieobszarutekstu">
    <w:name w:val="Wysuni?cie obszaru tekstu"/>
    <w:basedOn w:val="Domylnie"/>
    <w:rsid w:val="00473B79"/>
    <w:pPr>
      <w:jc w:val="both"/>
    </w:pPr>
  </w:style>
  <w:style w:type="paragraph" w:styleId="NormalnyWeb">
    <w:name w:val="Normal (Web)"/>
    <w:basedOn w:val="Normalny"/>
    <w:unhideWhenUsed/>
    <w:rsid w:val="00CC79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D4521"/>
    <w:rPr>
      <w:rFonts w:ascii="Times New Roman" w:eastAsia="Arial" w:hAnsi="Times New Roman" w:cs="Times New Roman"/>
      <w:color w:val="00000A"/>
      <w:sz w:val="24"/>
      <w:szCs w:val="24"/>
      <w:lang w:eastAsia="zh-CN"/>
    </w:rPr>
  </w:style>
  <w:style w:type="paragraph" w:customStyle="1" w:styleId="Standard">
    <w:name w:val="Standard"/>
    <w:rsid w:val="00CD4521"/>
    <w:pPr>
      <w:tabs>
        <w:tab w:val="left" w:pos="709"/>
      </w:tabs>
      <w:suppressAutoHyphens/>
      <w:autoSpaceDN w:val="0"/>
      <w:spacing w:line="100" w:lineRule="atLeast"/>
      <w:textAlignment w:val="baseline"/>
    </w:pPr>
    <w:rPr>
      <w:rFonts w:ascii="Times New Roman" w:eastAsia="Arial" w:hAnsi="Times New Roman" w:cs="Times New Roman"/>
      <w:color w:val="00000A"/>
      <w:kern w:val="3"/>
      <w:sz w:val="24"/>
      <w:szCs w:val="24"/>
      <w:lang w:eastAsia="zh-CN"/>
    </w:rPr>
  </w:style>
  <w:style w:type="numbering" w:customStyle="1" w:styleId="WW8Num8">
    <w:name w:val="WW8Num8"/>
    <w:basedOn w:val="Bezlisty"/>
    <w:rsid w:val="00CD4521"/>
    <w:pPr>
      <w:numPr>
        <w:numId w:val="6"/>
      </w:numPr>
    </w:pPr>
  </w:style>
  <w:style w:type="numbering" w:customStyle="1" w:styleId="WW8Num7">
    <w:name w:val="WW8Num7"/>
    <w:basedOn w:val="Bezlisty"/>
    <w:rsid w:val="00CD4521"/>
    <w:pPr>
      <w:numPr>
        <w:numId w:val="7"/>
      </w:numPr>
    </w:pPr>
  </w:style>
  <w:style w:type="numbering" w:customStyle="1" w:styleId="WW8Num4">
    <w:name w:val="WW8Num4"/>
    <w:basedOn w:val="Bezlisty"/>
    <w:rsid w:val="00CD4521"/>
    <w:pPr>
      <w:numPr>
        <w:numId w:val="8"/>
      </w:numPr>
    </w:pPr>
  </w:style>
  <w:style w:type="paragraph" w:customStyle="1" w:styleId="Textbody">
    <w:name w:val="Text body"/>
    <w:basedOn w:val="Standard"/>
    <w:rsid w:val="00C34EF5"/>
    <w:pPr>
      <w:spacing w:after="120"/>
      <w:jc w:val="both"/>
    </w:pPr>
    <w:rPr>
      <w:rFonts w:ascii="Arial" w:hAnsi="Arial" w:cs="Arial"/>
      <w:kern w:val="0"/>
      <w:sz w:val="20"/>
      <w:szCs w:val="20"/>
    </w:rPr>
  </w:style>
  <w:style w:type="paragraph" w:styleId="Poprawka">
    <w:name w:val="Revision"/>
    <w:hidden/>
    <w:uiPriority w:val="99"/>
    <w:semiHidden/>
    <w:rsid w:val="00013AF4"/>
    <w:pPr>
      <w:spacing w:after="0" w:line="240" w:lineRule="auto"/>
    </w:pPr>
  </w:style>
  <w:style w:type="paragraph" w:customStyle="1" w:styleId="Default">
    <w:name w:val="Default"/>
    <w:rsid w:val="0059086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7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7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74B"/>
    <w:rPr>
      <w:vertAlign w:val="superscript"/>
    </w:rPr>
  </w:style>
  <w:style w:type="numbering" w:customStyle="1" w:styleId="Biecalista1">
    <w:name w:val="Bieżąca lista1"/>
    <w:uiPriority w:val="99"/>
    <w:rsid w:val="00FF4F02"/>
    <w:pPr>
      <w:numPr>
        <w:numId w:val="9"/>
      </w:numPr>
    </w:pPr>
  </w:style>
  <w:style w:type="numbering" w:customStyle="1" w:styleId="Biecalista2">
    <w:name w:val="Bieżąca lista2"/>
    <w:uiPriority w:val="99"/>
    <w:rsid w:val="00FF4F02"/>
    <w:pPr>
      <w:numPr>
        <w:numId w:val="10"/>
      </w:numPr>
    </w:pPr>
  </w:style>
  <w:style w:type="character" w:customStyle="1" w:styleId="AkapitzlistZnak">
    <w:name w:val="Akapit z listą Znak"/>
    <w:aliases w:val="Preambuła Znak,lp1 Znak,Bullet Number Znak,List Paragraph1 Znak,List Paragraph2 Znak,ISCG Numerowanie Znak,lp11 Znak,List Paragraph11 Znak,Bullet 1 Znak,Use Case List Paragraph Znak,Body MS Bullet Znak,Podsis rysunku Znak,L1 Znak"/>
    <w:link w:val="Akapitzlist"/>
    <w:uiPriority w:val="34"/>
    <w:qFormat/>
    <w:rsid w:val="00C81504"/>
    <w:rPr>
      <w:rFonts w:ascii="Calibri" w:eastAsia="Calibri" w:hAnsi="Calibri" w:cs="Times New Roman"/>
      <w:color w:val="00000A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AA33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3329"/>
  </w:style>
  <w:style w:type="character" w:styleId="Hipercze">
    <w:name w:val="Hyperlink"/>
    <w:basedOn w:val="Domylnaczcionkaakapitu"/>
    <w:uiPriority w:val="99"/>
    <w:unhideWhenUsed/>
    <w:rsid w:val="007B5F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5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gzozdywit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BD913-F2CF-4096-B0F5-C1B98B74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4679</Words>
  <Characters>28074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 1</vt:lpstr>
    </vt:vector>
  </TitlesOfParts>
  <Company/>
  <LinksUpToDate>false</LinksUpToDate>
  <CharactersWithSpaces>32688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Olga  Cyganik</dc:creator>
  <cp:lastModifiedBy>Roman Rybicki</cp:lastModifiedBy>
  <cp:revision>2</cp:revision>
  <cp:lastPrinted>2023-09-13T05:46:00Z</cp:lastPrinted>
  <dcterms:created xsi:type="dcterms:W3CDTF">2025-01-27T12:33:00Z</dcterms:created>
  <dcterms:modified xsi:type="dcterms:W3CDTF">2025-01-27T12:33:00Z</dcterms:modified>
</cp:coreProperties>
</file>